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:rsidTr="009E56C9">
        <w:trPr>
          <w:trHeight w:val="242"/>
        </w:trPr>
        <w:tc>
          <w:tcPr>
            <w:tcW w:w="10892" w:type="dxa"/>
          </w:tcPr>
          <w:p w:rsidR="00FC0533" w:rsidRPr="009E56C9" w:rsidRDefault="00BC5634" w:rsidP="00B16C17">
            <w:pPr>
              <w:spacing w:after="0" w:line="240" w:lineRule="auto"/>
              <w:contextualSpacing/>
              <w:jc w:val="center"/>
            </w:pPr>
            <w:r w:rsidRPr="00BC5634">
              <w:t xml:space="preserve">Aquisição de </w:t>
            </w:r>
            <w:r w:rsidR="00B16C17">
              <w:t>material de cabeamento estruturado</w:t>
            </w:r>
          </w:p>
        </w:tc>
      </w:tr>
    </w:tbl>
    <w:p w:rsidR="00196A41" w:rsidRDefault="00196A41" w:rsidP="00FA6714">
      <w:pPr>
        <w:pStyle w:val="PargrafodaLista"/>
        <w:spacing w:line="240" w:lineRule="auto"/>
        <w:ind w:left="357"/>
      </w:pPr>
    </w:p>
    <w:p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A74BDD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A74BDD" w:rsidRPr="0065641F" w:rsidRDefault="00BC5634" w:rsidP="00BC5634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Arthur Vasconcelos Lins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BDD" w:rsidRPr="0065641F" w:rsidRDefault="00107F9A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hyperlink r:id="rId8" w:history="1">
              <w:r w:rsidR="00BC5634" w:rsidRPr="00D72236">
                <w:rPr>
                  <w:rStyle w:val="Hyperlink"/>
                  <w:sz w:val="18"/>
                  <w:szCs w:val="18"/>
                </w:rPr>
                <w:t>arthur.lins@tjpe.jus.br</w:t>
              </w:r>
            </w:hyperlink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A74BDD" w:rsidRPr="0065641F" w:rsidRDefault="00BC5634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3181-0047</w:t>
            </w:r>
          </w:p>
        </w:tc>
      </w:tr>
      <w:tr w:rsidR="0065641F" w:rsidRPr="009E5B71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:rsidR="0065641F" w:rsidRPr="00581D72" w:rsidRDefault="0065641F" w:rsidP="00A74BDD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A74BDD" w:rsidRPr="009E5B71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65641F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A74BDD" w:rsidRPr="009E5B71" w:rsidRDefault="0065641F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:rsidR="00A74BDD" w:rsidRPr="009E5B71" w:rsidRDefault="0065641F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A74BDD" w:rsidRPr="0065641F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:rsidR="00A74BDD" w:rsidRPr="0065641F" w:rsidRDefault="00BC5634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Diretoria de Atendimento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DD" w:rsidRPr="0065641F" w:rsidRDefault="00A74BDD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:rsidR="00A74BDD" w:rsidRPr="0065641F" w:rsidRDefault="00A74BDD" w:rsidP="00A74BDD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BA373F" w:rsidRDefault="00BA373F" w:rsidP="00A74BDD">
      <w:pPr>
        <w:pStyle w:val="PargrafodaLista"/>
        <w:spacing w:line="240" w:lineRule="auto"/>
        <w:ind w:left="357"/>
      </w:pPr>
    </w:p>
    <w:p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:rsidR="00BA373F" w:rsidRPr="00F90231" w:rsidRDefault="00BA373F" w:rsidP="00BA373F">
      <w:pPr>
        <w:pStyle w:val="PargrafodaLista"/>
        <w:spacing w:line="240" w:lineRule="auto"/>
        <w:ind w:left="360"/>
        <w:rPr>
          <w:b/>
        </w:rPr>
      </w:pPr>
    </w:p>
    <w:p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0" w:name="OLE_LINK11"/>
      <w:bookmarkStart w:id="1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A373F" w:rsidRPr="0058716C" w:rsidRDefault="00650B4D" w:rsidP="006003BD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50B4D">
              <w:rPr>
                <w:sz w:val="20"/>
                <w:szCs w:val="20"/>
              </w:rPr>
              <w:t xml:space="preserve">Aquisição </w:t>
            </w:r>
            <w:r w:rsidR="006003BD">
              <w:rPr>
                <w:sz w:val="20"/>
                <w:szCs w:val="20"/>
              </w:rPr>
              <w:t>material de cabeamento estruturado</w:t>
            </w:r>
            <w:r w:rsidRPr="00650B4D">
              <w:rPr>
                <w:sz w:val="20"/>
                <w:szCs w:val="20"/>
              </w:rPr>
              <w:t xml:space="preserve"> para a expansão e manutenção d</w:t>
            </w:r>
            <w:r>
              <w:rPr>
                <w:sz w:val="20"/>
                <w:szCs w:val="20"/>
              </w:rPr>
              <w:t>a</w:t>
            </w:r>
            <w:r w:rsidRPr="00650B4D">
              <w:rPr>
                <w:sz w:val="20"/>
                <w:szCs w:val="20"/>
              </w:rPr>
              <w:t xml:space="preserve"> rede de dados do TJPE</w:t>
            </w:r>
            <w:r w:rsidR="00FF04FD">
              <w:rPr>
                <w:sz w:val="20"/>
                <w:szCs w:val="20"/>
              </w:rPr>
              <w:t xml:space="preserve"> através de sistema de </w:t>
            </w:r>
            <w:r w:rsidR="00FF04FD" w:rsidRPr="00FF04FD">
              <w:rPr>
                <w:b/>
                <w:sz w:val="20"/>
                <w:szCs w:val="20"/>
              </w:rPr>
              <w:t>Registro de Preços</w:t>
            </w:r>
            <w:r w:rsidRPr="00650B4D">
              <w:rPr>
                <w:sz w:val="20"/>
                <w:szCs w:val="20"/>
              </w:rPr>
              <w:t>.</w:t>
            </w:r>
          </w:p>
        </w:tc>
      </w:tr>
      <w:tr w:rsidR="00BA373F" w:rsidRPr="009E56C9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96A21">
            <w:pPr>
              <w:spacing w:after="0" w:line="240" w:lineRule="auto"/>
              <w:contextualSpacing/>
            </w:pPr>
          </w:p>
        </w:tc>
      </w:tr>
    </w:tbl>
    <w:bookmarkEnd w:id="0"/>
    <w:bookmarkEnd w:id="1"/>
    <w:p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B123E" w:rsidRPr="0058716C" w:rsidRDefault="00650B4D" w:rsidP="00F80F19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50B4D">
              <w:rPr>
                <w:sz w:val="20"/>
                <w:szCs w:val="20"/>
              </w:rPr>
              <w:t xml:space="preserve">A aquisição </w:t>
            </w:r>
            <w:r w:rsidR="006003BD">
              <w:rPr>
                <w:sz w:val="20"/>
                <w:szCs w:val="20"/>
              </w:rPr>
              <w:t>do material de cabeamento estruturado é</w:t>
            </w:r>
            <w:r w:rsidRPr="00650B4D">
              <w:rPr>
                <w:sz w:val="20"/>
                <w:szCs w:val="20"/>
              </w:rPr>
              <w:t xml:space="preserve"> necessári</w:t>
            </w:r>
            <w:r w:rsidR="006003BD">
              <w:rPr>
                <w:sz w:val="20"/>
                <w:szCs w:val="20"/>
              </w:rPr>
              <w:t>a</w:t>
            </w:r>
            <w:r w:rsidRPr="00650B4D">
              <w:rPr>
                <w:sz w:val="20"/>
                <w:szCs w:val="20"/>
              </w:rPr>
              <w:t xml:space="preserve"> para criação </w:t>
            </w:r>
            <w:r w:rsidR="006003BD">
              <w:rPr>
                <w:sz w:val="20"/>
                <w:szCs w:val="20"/>
              </w:rPr>
              <w:t>e manutenção de pontos de rede</w:t>
            </w:r>
            <w:r w:rsidR="00F80F19">
              <w:rPr>
                <w:sz w:val="20"/>
                <w:szCs w:val="20"/>
              </w:rPr>
              <w:t>,</w:t>
            </w:r>
            <w:r w:rsidR="006003BD">
              <w:rPr>
                <w:sz w:val="20"/>
                <w:szCs w:val="20"/>
              </w:rPr>
              <w:t xml:space="preserve"> </w:t>
            </w:r>
            <w:r w:rsidR="006003BD" w:rsidRPr="00650B4D">
              <w:rPr>
                <w:sz w:val="20"/>
                <w:szCs w:val="20"/>
              </w:rPr>
              <w:t>em atendimento às demandas</w:t>
            </w:r>
            <w:r w:rsidR="00F80F19">
              <w:rPr>
                <w:sz w:val="20"/>
                <w:szCs w:val="20"/>
              </w:rPr>
              <w:t xml:space="preserve"> do TJPE</w:t>
            </w:r>
            <w:r w:rsidR="006003BD">
              <w:rPr>
                <w:sz w:val="20"/>
                <w:szCs w:val="20"/>
              </w:rPr>
              <w:t xml:space="preserve"> de criação de novas unidades </w:t>
            </w:r>
            <w:r w:rsidR="00F80F19">
              <w:rPr>
                <w:sz w:val="20"/>
                <w:szCs w:val="20"/>
              </w:rPr>
              <w:t>judiciais ou administrativas</w:t>
            </w:r>
            <w:r w:rsidR="006003BD">
              <w:rPr>
                <w:sz w:val="20"/>
                <w:szCs w:val="20"/>
              </w:rPr>
              <w:t>, além da realização de a</w:t>
            </w:r>
            <w:r w:rsidRPr="00650B4D">
              <w:rPr>
                <w:sz w:val="20"/>
                <w:szCs w:val="20"/>
              </w:rPr>
              <w:t>lterações de layout de unidades já existentes.</w:t>
            </w:r>
          </w:p>
        </w:tc>
      </w:tr>
    </w:tbl>
    <w:p w:rsidR="00452689" w:rsidRPr="00452689" w:rsidRDefault="00452689" w:rsidP="00452689">
      <w:pPr>
        <w:pStyle w:val="PargrafodaLista"/>
        <w:spacing w:line="240" w:lineRule="auto"/>
        <w:ind w:left="360"/>
        <w:rPr>
          <w:b/>
          <w:sz w:val="20"/>
          <w:szCs w:val="20"/>
        </w:rPr>
      </w:pPr>
    </w:p>
    <w:p w:rsidR="00452689" w:rsidRPr="00650B4D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650B4D">
        <w:rPr>
          <w:sz w:val="20"/>
          <w:szCs w:val="20"/>
        </w:rPr>
        <w:t xml:space="preserve">Benefícios da </w:t>
      </w:r>
      <w:r w:rsidR="007A1355" w:rsidRPr="00650B4D">
        <w:rPr>
          <w:sz w:val="20"/>
          <w:szCs w:val="20"/>
        </w:rPr>
        <w:t>Demanda</w:t>
      </w:r>
      <w:r w:rsidRPr="00650B4D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5B15FF" w:rsidRDefault="00650B4D" w:rsidP="005B15FF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50B4D">
              <w:rPr>
                <w:sz w:val="20"/>
                <w:szCs w:val="20"/>
              </w:rPr>
              <w:t>A rede de dados do Tribunal de Justiça de Pernambuco é composta por um conjunto de equipamentos interconectados que são instalados nas dependências do tribunal, esta rede permite a comunicação necessária para acesso à internet e funcionamento de diversos sistemas utilizados na prestação dos serviços jurisdicionais</w:t>
            </w:r>
            <w:r>
              <w:rPr>
                <w:sz w:val="20"/>
                <w:szCs w:val="20"/>
              </w:rPr>
              <w:t xml:space="preserve">, dentre eles podemos destacar o JUDWIN (1º e 2º Grau) e Processo Judicial Eletrônico - </w:t>
            </w:r>
            <w:proofErr w:type="spellStart"/>
            <w:r>
              <w:rPr>
                <w:sz w:val="20"/>
                <w:szCs w:val="20"/>
              </w:rPr>
              <w:t>PJe</w:t>
            </w:r>
            <w:proofErr w:type="spellEnd"/>
            <w:r w:rsidRPr="00650B4D">
              <w:rPr>
                <w:sz w:val="20"/>
                <w:szCs w:val="20"/>
              </w:rPr>
              <w:t xml:space="preserve">. </w:t>
            </w:r>
          </w:p>
          <w:p w:rsidR="00650B4D" w:rsidRPr="00650B4D" w:rsidRDefault="00650B4D" w:rsidP="005B15FF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Desta forma, a aquisição deste material se faz necessária para</w:t>
            </w:r>
            <w:r w:rsidR="005B15FF">
              <w:rPr>
                <w:sz w:val="20"/>
                <w:szCs w:val="20"/>
              </w:rPr>
              <w:t xml:space="preserve"> atendimento às demandas de manutenção da rede de dados do TJPE, com o objetivo de</w:t>
            </w:r>
            <w:r>
              <w:rPr>
                <w:sz w:val="20"/>
                <w:szCs w:val="20"/>
              </w:rPr>
              <w:t xml:space="preserve"> garantir a continuidade dos serviços </w:t>
            </w:r>
            <w:r w:rsidR="005B15FF" w:rsidRPr="00650B4D">
              <w:rPr>
                <w:sz w:val="20"/>
                <w:szCs w:val="20"/>
              </w:rPr>
              <w:t>de TIC que suportam as atividades de prestação de justiça à sociedade Pernambucana</w:t>
            </w:r>
            <w:r w:rsidR="005B15FF">
              <w:rPr>
                <w:sz w:val="20"/>
                <w:szCs w:val="20"/>
              </w:rPr>
              <w:t>.</w:t>
            </w:r>
          </w:p>
        </w:tc>
      </w:tr>
    </w:tbl>
    <w:p w:rsidR="00BA373F" w:rsidRDefault="00BA373F" w:rsidP="00A74BDD">
      <w:pPr>
        <w:pStyle w:val="PargrafodaLista"/>
        <w:spacing w:line="240" w:lineRule="auto"/>
        <w:ind w:left="357"/>
      </w:pPr>
    </w:p>
    <w:p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2" w:name="OLE_LINK6"/>
      <w:bookmarkStart w:id="3" w:name="OLE_LINK7"/>
      <w:r>
        <w:rPr>
          <w:b/>
        </w:rPr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2"/>
          <w:bookmarkEnd w:id="3"/>
          <w:p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9E56C9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5942E2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de Infraestrutura de Tecnologia da Informação e Comunicação</w:t>
            </w:r>
          </w:p>
        </w:tc>
      </w:tr>
    </w:tbl>
    <w:p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196D78">
          <w:headerReference w:type="default" r:id="rId9"/>
          <w:foot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5B251D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4" w:name="OLE_LINK15"/>
            <w:bookmarkStart w:id="5" w:name="OLE_LINK16"/>
            <w:bookmarkStart w:id="6" w:name="OLE_LINK17"/>
            <w:bookmarkStart w:id="7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5942E2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Garantir infraestrutura apropriada às atividades jurisdicionais e </w:t>
            </w:r>
            <w:proofErr w:type="spellStart"/>
            <w:r>
              <w:rPr>
                <w:sz w:val="16"/>
                <w:szCs w:val="16"/>
              </w:rPr>
              <w:t>adm</w:t>
            </w:r>
            <w:proofErr w:type="spellEnd"/>
          </w:p>
        </w:tc>
      </w:tr>
      <w:tr w:rsidR="00BA373F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A373F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4"/>
      <w:bookmarkEnd w:id="5"/>
      <w:bookmarkEnd w:id="6"/>
      <w:bookmarkEnd w:id="7"/>
      <w:tr w:rsidR="005B251D" w:rsidRPr="009E56C9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:rsidR="005B251D" w:rsidRPr="009E56C9" w:rsidRDefault="00D4379E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Diretor de T</w:t>
            </w:r>
            <w:r w:rsidR="00BA373F">
              <w:rPr>
                <w:sz w:val="20"/>
                <w:szCs w:val="20"/>
              </w:rPr>
              <w:t>IC (</w:t>
            </w:r>
            <w:r>
              <w:rPr>
                <w:sz w:val="20"/>
                <w:szCs w:val="20"/>
              </w:rPr>
              <w:t>PDTIC)</w:t>
            </w:r>
            <w:r w:rsidR="005B251D" w:rsidRPr="009E56C9">
              <w:rPr>
                <w:sz w:val="20"/>
                <w:szCs w:val="20"/>
              </w:rPr>
              <w:t xml:space="preserve"> </w:t>
            </w:r>
          </w:p>
        </w:tc>
      </w:tr>
      <w:tr w:rsidR="005B251D" w:rsidRPr="009E56C9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5B251D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251D" w:rsidRPr="009E56C9" w:rsidRDefault="005B251D" w:rsidP="009E56C9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A373F" w:rsidRPr="009E56C9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73F" w:rsidRPr="009E56C9" w:rsidRDefault="00BA373F" w:rsidP="009E56C9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BA373F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:rsidR="005C2F55" w:rsidRPr="005C2F55" w:rsidRDefault="00AA11FB" w:rsidP="00FA6714">
      <w:pPr>
        <w:pStyle w:val="PargrafodaLista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>Relação com outros Projetos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3523"/>
        <w:gridCol w:w="7003"/>
      </w:tblGrid>
      <w:tr w:rsidR="00767689" w:rsidRPr="009E56C9" w:rsidTr="005942E2">
        <w:tc>
          <w:tcPr>
            <w:tcW w:w="3759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767689" w:rsidRPr="00767689" w:rsidRDefault="00767689" w:rsidP="0076768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7689">
              <w:rPr>
                <w:sz w:val="20"/>
                <w:szCs w:val="20"/>
              </w:rPr>
              <w:t>Projetos</w:t>
            </w:r>
          </w:p>
        </w:tc>
        <w:tc>
          <w:tcPr>
            <w:tcW w:w="7003" w:type="dxa"/>
            <w:tcBorders>
              <w:top w:val="single" w:sz="12" w:space="0" w:color="auto"/>
            </w:tcBorders>
            <w:shd w:val="pct10" w:color="auto" w:fill="auto"/>
          </w:tcPr>
          <w:p w:rsidR="00767689" w:rsidRPr="00767689" w:rsidRDefault="00767689" w:rsidP="00996A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67689" w:rsidRPr="009E56C9" w:rsidTr="00594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E445CF" w:rsidRDefault="00E445CF" w:rsidP="00695293">
      <w:pPr>
        <w:pStyle w:val="PargrafodaLista"/>
        <w:spacing w:after="0" w:line="240" w:lineRule="auto"/>
        <w:ind w:left="357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194D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2405F" w:rsidRPr="00767689" w:rsidRDefault="0022405F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5293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95293" w:rsidRPr="009E56C9" w:rsidRDefault="00695293" w:rsidP="006952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Vasconcelos Lins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95293" w:rsidRPr="009E56C9" w:rsidRDefault="00695293" w:rsidP="006952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Juliana Neiva de </w:t>
            </w:r>
            <w:proofErr w:type="spellStart"/>
            <w:r>
              <w:rPr>
                <w:sz w:val="16"/>
                <w:szCs w:val="16"/>
              </w:rPr>
              <w:t>Gouvea</w:t>
            </w:r>
            <w:proofErr w:type="spellEnd"/>
            <w:r>
              <w:rPr>
                <w:sz w:val="16"/>
                <w:szCs w:val="16"/>
              </w:rPr>
              <w:t xml:space="preserve"> Ribeiro</w:t>
            </w:r>
          </w:p>
        </w:tc>
      </w:tr>
      <w:tr w:rsidR="00695293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95293" w:rsidRPr="009E56C9" w:rsidRDefault="00695293" w:rsidP="006952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181499-0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95293" w:rsidRPr="009E56C9" w:rsidRDefault="00695293" w:rsidP="006952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183825-3</w:t>
            </w:r>
          </w:p>
        </w:tc>
      </w:tr>
      <w:tr w:rsidR="005E194D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5E194D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194D" w:rsidRPr="005E194D" w:rsidRDefault="00695293" w:rsidP="005E19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Recife, 08 de junho de 2017</w:t>
            </w:r>
          </w:p>
        </w:tc>
      </w:tr>
    </w:tbl>
    <w:p w:rsidR="003D0B5A" w:rsidRDefault="003D0B5A" w:rsidP="00767689">
      <w:pPr>
        <w:spacing w:line="240" w:lineRule="auto"/>
        <w:rPr>
          <w:b/>
          <w:sz w:val="20"/>
        </w:rPr>
        <w:sectPr w:rsidR="003D0B5A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E445CF" w:rsidRPr="009E56C9" w:rsidRDefault="00B16C17" w:rsidP="00E445CF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</w:pPr>
      <w:r w:rsidRPr="00BC5634">
        <w:lastRenderedPageBreak/>
        <w:t xml:space="preserve">Aquisição de </w:t>
      </w:r>
      <w:r>
        <w:t>material de cabeamento estruturado</w:t>
      </w:r>
    </w:p>
    <w:p w:rsidR="003D0B5A" w:rsidRDefault="003D0B5A" w:rsidP="00767689">
      <w:pPr>
        <w:spacing w:line="240" w:lineRule="auto"/>
        <w:rPr>
          <w:b/>
          <w:sz w:val="20"/>
        </w:rPr>
      </w:pPr>
    </w:p>
    <w:p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:rsidR="000D2A25" w:rsidRDefault="000D2A25" w:rsidP="000D2A25">
      <w:pPr>
        <w:pStyle w:val="PargrafodaLista"/>
        <w:spacing w:line="240" w:lineRule="auto"/>
        <w:ind w:left="426"/>
        <w:rPr>
          <w:b/>
        </w:rPr>
      </w:pPr>
    </w:p>
    <w:p w:rsidR="000D2A25" w:rsidRPr="000D2A25" w:rsidRDefault="000D2A25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</w:t>
      </w:r>
      <w:r w:rsidR="000D32FE">
        <w:rPr>
          <w:sz w:val="20"/>
          <w:szCs w:val="20"/>
        </w:rPr>
        <w:t>ão dos Bens</w:t>
      </w:r>
      <w:r w:rsidR="00FF04FD">
        <w:rPr>
          <w:sz w:val="20"/>
          <w:szCs w:val="20"/>
        </w:rPr>
        <w:t xml:space="preserve"> a serem adquiridos na modalidade </w:t>
      </w:r>
      <w:r w:rsidR="00FF04FD" w:rsidRPr="00FF04FD">
        <w:rPr>
          <w:b/>
          <w:sz w:val="20"/>
          <w:szCs w:val="20"/>
        </w:rPr>
        <w:t>REGISTRO DE PREÇOS</w:t>
      </w:r>
      <w:r w:rsidR="00FF04FD">
        <w:rPr>
          <w:sz w:val="20"/>
          <w:szCs w:val="20"/>
        </w:rPr>
        <w:t>.</w:t>
      </w:r>
    </w:p>
    <w:tbl>
      <w:tblPr>
        <w:tblW w:w="9404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4888"/>
        <w:gridCol w:w="1437"/>
        <w:gridCol w:w="1544"/>
      </w:tblGrid>
      <w:tr w:rsidR="009A136E" w:rsidRPr="009F2568" w:rsidTr="009A136E">
        <w:trPr>
          <w:cantSplit/>
          <w:trHeight w:val="495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136E" w:rsidRPr="009F2568" w:rsidRDefault="009A136E" w:rsidP="006003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bookmarkStart w:id="8" w:name="RANGE!A2"/>
            <w:r w:rsidRPr="009F2568">
              <w:rPr>
                <w:rFonts w:cs="Arial"/>
                <w:b/>
                <w:bCs/>
                <w:sz w:val="18"/>
                <w:szCs w:val="18"/>
              </w:rPr>
              <w:t>ITEM</w:t>
            </w:r>
            <w:bookmarkEnd w:id="8"/>
          </w:p>
        </w:tc>
        <w:tc>
          <w:tcPr>
            <w:tcW w:w="48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136E" w:rsidRPr="009F2568" w:rsidRDefault="009A136E" w:rsidP="006003B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F2568">
              <w:rPr>
                <w:rFonts w:cs="Arial"/>
                <w:b/>
                <w:bCs/>
                <w:sz w:val="18"/>
                <w:szCs w:val="18"/>
              </w:rPr>
              <w:t>DESCRICAO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136E" w:rsidRPr="009F2568" w:rsidRDefault="009A136E" w:rsidP="006003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36E" w:rsidRPr="009F2568" w:rsidRDefault="009A136E" w:rsidP="006003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2568">
              <w:rPr>
                <w:rFonts w:cs="Arial"/>
                <w:b/>
                <w:bCs/>
                <w:sz w:val="18"/>
                <w:szCs w:val="18"/>
              </w:rPr>
              <w:t>UNIDADE</w:t>
            </w:r>
          </w:p>
        </w:tc>
      </w:tr>
      <w:tr w:rsidR="006A59A1" w:rsidRPr="009F2568" w:rsidTr="009A136E">
        <w:trPr>
          <w:cantSplit/>
          <w:trHeight w:val="1695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9A1" w:rsidRPr="009F2568" w:rsidRDefault="006A59A1" w:rsidP="006A59A1">
            <w:pPr>
              <w:jc w:val="center"/>
              <w:rPr>
                <w:rFonts w:cs="Arial"/>
                <w:sz w:val="18"/>
                <w:szCs w:val="18"/>
              </w:rPr>
            </w:pPr>
            <w:r w:rsidRPr="009F2568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D34" w:rsidRDefault="00290D34" w:rsidP="006A59A1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6A59A1" w:rsidRPr="009F2568" w:rsidRDefault="006A59A1" w:rsidP="006A59A1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F2568">
              <w:rPr>
                <w:rFonts w:cs="Arial"/>
                <w:color w:val="000000"/>
                <w:sz w:val="18"/>
                <w:szCs w:val="18"/>
              </w:rPr>
              <w:t>CABO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F2568">
              <w:rPr>
                <w:rFonts w:cs="Arial"/>
                <w:color w:val="000000"/>
                <w:sz w:val="18"/>
                <w:szCs w:val="18"/>
              </w:rPr>
              <w:t>U/UTP (Categoria 5e, 24AWG x 4p,</w:t>
            </w:r>
            <w:r w:rsidRPr="00D03C1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D03C19">
              <w:rPr>
                <w:rFonts w:cs="Arial"/>
                <w:color w:val="000000"/>
                <w:sz w:val="18"/>
                <w:szCs w:val="18"/>
              </w:rPr>
              <w:t>er composto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por condutores sólidos de cobre nu,</w:t>
            </w:r>
            <w:r w:rsidRPr="00D03C19">
              <w:rPr>
                <w:rFonts w:cs="Arial"/>
                <w:color w:val="000000"/>
                <w:sz w:val="18"/>
                <w:szCs w:val="18"/>
              </w:rPr>
              <w:t xml:space="preserve"> capa</w:t>
            </w:r>
            <w:r w:rsidRPr="00C24616">
              <w:rPr>
                <w:rFonts w:cs="Arial"/>
                <w:color w:val="000000"/>
                <w:sz w:val="18"/>
                <w:szCs w:val="18"/>
              </w:rPr>
              <w:t xml:space="preserve"> externa em PVC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9F2568">
              <w:rPr>
                <w:rFonts w:cs="Arial"/>
                <w:color w:val="000000"/>
                <w:sz w:val="18"/>
                <w:szCs w:val="18"/>
              </w:rPr>
              <w:t xml:space="preserve"> Classe de </w:t>
            </w:r>
            <w:proofErr w:type="spellStart"/>
            <w:r w:rsidRPr="009F2568">
              <w:rPr>
                <w:rFonts w:cs="Arial"/>
                <w:color w:val="000000"/>
                <w:sz w:val="18"/>
                <w:szCs w:val="18"/>
              </w:rPr>
              <w:t>Flamabilidade</w:t>
            </w:r>
            <w:proofErr w:type="spellEnd"/>
            <w:r w:rsidRPr="009F2568">
              <w:rPr>
                <w:rFonts w:cs="Arial"/>
                <w:color w:val="000000"/>
                <w:sz w:val="18"/>
                <w:szCs w:val="18"/>
              </w:rPr>
              <w:t xml:space="preserve"> CM, </w:t>
            </w:r>
            <w:r>
              <w:rPr>
                <w:rFonts w:cs="Arial"/>
                <w:color w:val="000000"/>
                <w:sz w:val="18"/>
                <w:szCs w:val="18"/>
              </w:rPr>
              <w:t>o</w:t>
            </w:r>
            <w:r w:rsidRPr="009F2568">
              <w:rPr>
                <w:rFonts w:cs="Arial"/>
                <w:color w:val="000000"/>
                <w:sz w:val="18"/>
                <w:szCs w:val="18"/>
              </w:rPr>
              <w:t>bedecendo aos requisitos das normas ANSI/EIA/TIA-568-B.2 e ISO/IEC 11801</w:t>
            </w:r>
            <w:r>
              <w:rPr>
                <w:rFonts w:cs="Arial"/>
                <w:color w:val="000000"/>
                <w:sz w:val="18"/>
                <w:szCs w:val="18"/>
              </w:rPr>
              <w:t>, a</w:t>
            </w:r>
            <w:r w:rsidRPr="009F2568">
              <w:rPr>
                <w:rFonts w:cs="Arial"/>
                <w:color w:val="000000"/>
                <w:sz w:val="18"/>
                <w:szCs w:val="18"/>
              </w:rPr>
              <w:t xml:space="preserve">tendam às características da norma IEC 60332-3 e NBR 14705, Diretiva </w:t>
            </w:r>
            <w:proofErr w:type="spellStart"/>
            <w:r w:rsidRPr="009F2568">
              <w:rPr>
                <w:rFonts w:cs="Arial"/>
                <w:color w:val="000000"/>
                <w:sz w:val="18"/>
                <w:szCs w:val="18"/>
              </w:rPr>
              <w:t>RoHS</w:t>
            </w:r>
            <w:proofErr w:type="spellEnd"/>
            <w:r w:rsidRPr="009F2568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</w:rPr>
              <w:t>h</w:t>
            </w:r>
            <w:r w:rsidRPr="009F2568">
              <w:rPr>
                <w:rFonts w:cs="Arial"/>
                <w:color w:val="000000"/>
                <w:sz w:val="18"/>
                <w:szCs w:val="18"/>
              </w:rPr>
              <w:t>omologado pela ANATEL, Certificação UL, caixa com 30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5m, cor azul) - Marca Furukawa, </w:t>
            </w:r>
            <w:proofErr w:type="spellStart"/>
            <w:r w:rsidRPr="009F2568">
              <w:rPr>
                <w:rFonts w:cs="Arial"/>
                <w:color w:val="000000"/>
                <w:sz w:val="18"/>
                <w:szCs w:val="18"/>
              </w:rPr>
              <w:t>Nexans</w:t>
            </w:r>
            <w:proofErr w:type="spellEnd"/>
            <w:r w:rsidRPr="009F2568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Prysmian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9F2568">
              <w:rPr>
                <w:rFonts w:cs="Arial"/>
                <w:color w:val="000000"/>
                <w:sz w:val="18"/>
                <w:szCs w:val="18"/>
              </w:rPr>
              <w:t>AMP ou similar.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9A1" w:rsidRPr="009F2568" w:rsidRDefault="006A59A1" w:rsidP="006A59A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9A1" w:rsidRPr="009F2568" w:rsidRDefault="006A59A1" w:rsidP="006A5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Caixa</w:t>
            </w:r>
          </w:p>
        </w:tc>
      </w:tr>
      <w:tr w:rsidR="006A59A1" w:rsidRPr="009F2568" w:rsidTr="00FF04FD">
        <w:trPr>
          <w:cantSplit/>
          <w:trHeight w:val="2895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9A1" w:rsidRPr="009F2568" w:rsidRDefault="006A59A1" w:rsidP="006A59A1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9A1" w:rsidRPr="009F2568" w:rsidRDefault="006A59A1" w:rsidP="00290D34">
            <w:pPr>
              <w:jc w:val="both"/>
              <w:rPr>
                <w:rFonts w:cs="Arial"/>
                <w:sz w:val="18"/>
                <w:szCs w:val="18"/>
              </w:rPr>
            </w:pPr>
            <w:r w:rsidRPr="00863CE3">
              <w:rPr>
                <w:rFonts w:cs="Arial"/>
                <w:sz w:val="18"/>
                <w:szCs w:val="18"/>
              </w:rPr>
              <w:t xml:space="preserve">CABO U/UTP (Categoria 6, 23AWG x 4p ou 24AWG x 4p, 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D03C19">
              <w:rPr>
                <w:rFonts w:cs="Arial"/>
                <w:color w:val="000000"/>
                <w:sz w:val="18"/>
                <w:szCs w:val="18"/>
              </w:rPr>
              <w:t>er composto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por condutores sólidos de cobre nu,</w:t>
            </w:r>
            <w:r w:rsidRPr="00D03C19">
              <w:rPr>
                <w:rFonts w:cs="Arial"/>
                <w:color w:val="000000"/>
                <w:sz w:val="18"/>
                <w:szCs w:val="18"/>
              </w:rPr>
              <w:t xml:space="preserve"> capa</w:t>
            </w:r>
            <w:r w:rsidRPr="00C24616">
              <w:rPr>
                <w:rFonts w:cs="Arial"/>
                <w:color w:val="000000"/>
                <w:sz w:val="18"/>
                <w:szCs w:val="18"/>
              </w:rPr>
              <w:t xml:space="preserve"> externa em PVC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863CE3">
              <w:rPr>
                <w:rFonts w:cs="Arial"/>
                <w:sz w:val="18"/>
                <w:szCs w:val="18"/>
              </w:rPr>
              <w:t xml:space="preserve">Classe de </w:t>
            </w:r>
            <w:proofErr w:type="spellStart"/>
            <w:r w:rsidRPr="00863CE3">
              <w:rPr>
                <w:rFonts w:cs="Arial"/>
                <w:sz w:val="18"/>
                <w:szCs w:val="18"/>
              </w:rPr>
              <w:t>Flamabilidade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863CE3">
              <w:rPr>
                <w:rFonts w:cs="Arial"/>
                <w:sz w:val="18"/>
                <w:szCs w:val="18"/>
              </w:rPr>
              <w:t>CM</w:t>
            </w:r>
            <w:r>
              <w:rPr>
                <w:rFonts w:cs="Arial"/>
                <w:sz w:val="18"/>
                <w:szCs w:val="18"/>
              </w:rPr>
              <w:t>, o</w:t>
            </w:r>
            <w:r w:rsidRPr="00863CE3">
              <w:rPr>
                <w:rFonts w:cs="Arial"/>
                <w:sz w:val="18"/>
                <w:szCs w:val="18"/>
              </w:rPr>
              <w:t xml:space="preserve">bedecendo aos requisitos das normas ANSI/EIA/TIA-568-B.2 e ISO/IEC 11801, </w:t>
            </w:r>
            <w:r>
              <w:rPr>
                <w:rFonts w:cs="Arial"/>
                <w:sz w:val="18"/>
                <w:szCs w:val="18"/>
              </w:rPr>
              <w:t>a</w:t>
            </w:r>
            <w:r w:rsidRPr="00863CE3">
              <w:rPr>
                <w:rFonts w:cs="Arial"/>
                <w:sz w:val="18"/>
                <w:szCs w:val="18"/>
              </w:rPr>
              <w:t xml:space="preserve">tendam às características da norma IEC 60332-3 e NBR 14705, Diretiva </w:t>
            </w:r>
            <w:proofErr w:type="spellStart"/>
            <w:r w:rsidRPr="00863CE3">
              <w:rPr>
                <w:rFonts w:cs="Arial"/>
                <w:sz w:val="18"/>
                <w:szCs w:val="18"/>
              </w:rPr>
              <w:t>RoHS</w:t>
            </w:r>
            <w:proofErr w:type="spellEnd"/>
            <w:r w:rsidRPr="00863CE3">
              <w:rPr>
                <w:rFonts w:cs="Arial"/>
                <w:sz w:val="18"/>
                <w:szCs w:val="18"/>
              </w:rPr>
              <w:t>, Homologado pela ANATEL, Certificação UL, caixa com 305m, cor</w:t>
            </w:r>
            <w:r>
              <w:rPr>
                <w:rFonts w:cs="Arial"/>
                <w:sz w:val="18"/>
                <w:szCs w:val="18"/>
              </w:rPr>
              <w:t xml:space="preserve"> azul,</w:t>
            </w:r>
            <w:r w:rsidRPr="00863CE3">
              <w:rPr>
                <w:rFonts w:cs="Arial"/>
                <w:sz w:val="18"/>
                <w:szCs w:val="18"/>
              </w:rPr>
              <w:t xml:space="preserve"> vermelha ou cinza) - Marca Furukawa, </w:t>
            </w:r>
            <w:proofErr w:type="spellStart"/>
            <w:r w:rsidRPr="00863CE3">
              <w:rPr>
                <w:rFonts w:cs="Arial"/>
                <w:sz w:val="18"/>
                <w:szCs w:val="18"/>
              </w:rPr>
              <w:t>Nexans</w:t>
            </w:r>
            <w:proofErr w:type="spellEnd"/>
            <w:r w:rsidRPr="00863CE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Prysmian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863CE3">
              <w:rPr>
                <w:rFonts w:cs="Arial"/>
                <w:sz w:val="18"/>
                <w:szCs w:val="18"/>
              </w:rPr>
              <w:t xml:space="preserve"> AMP ou similar.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9A1" w:rsidRPr="009F2568" w:rsidRDefault="0002506D" w:rsidP="006A59A1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9A1" w:rsidRPr="009F2568" w:rsidRDefault="006A59A1" w:rsidP="006A5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Caixa</w:t>
            </w:r>
          </w:p>
        </w:tc>
      </w:tr>
      <w:tr w:rsidR="006A59A1" w:rsidRPr="009F2568" w:rsidTr="00FF04FD">
        <w:trPr>
          <w:cantSplit/>
          <w:trHeight w:val="1455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9A1" w:rsidRPr="009F2568" w:rsidRDefault="006A59A1" w:rsidP="006A59A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9A1" w:rsidRDefault="006A59A1" w:rsidP="006A59A1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A59A1" w:rsidRPr="009F2568" w:rsidRDefault="006A59A1" w:rsidP="00290D34">
            <w:pPr>
              <w:jc w:val="both"/>
              <w:rPr>
                <w:rFonts w:cs="Arial"/>
                <w:sz w:val="18"/>
                <w:szCs w:val="18"/>
              </w:rPr>
            </w:pPr>
            <w:r w:rsidRPr="00FF04FD">
              <w:rPr>
                <w:rFonts w:cs="Arial"/>
                <w:sz w:val="18"/>
                <w:szCs w:val="18"/>
              </w:rPr>
              <w:t>PATCH CORD U/UTP 1,5m (Categoria 5e, Cabo flexível, 24AWG x 4p,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</w:t>
            </w:r>
            <w:r w:rsidRPr="00D03C19">
              <w:rPr>
                <w:rFonts w:cs="Arial"/>
                <w:color w:val="000000"/>
                <w:sz w:val="18"/>
                <w:szCs w:val="18"/>
              </w:rPr>
              <w:t>er composto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por condutores sólidos de cobre nu,</w:t>
            </w:r>
            <w:r w:rsidRPr="00D03C19">
              <w:rPr>
                <w:rFonts w:cs="Arial"/>
                <w:color w:val="000000"/>
                <w:sz w:val="18"/>
                <w:szCs w:val="18"/>
              </w:rPr>
              <w:t xml:space="preserve"> capa</w:t>
            </w:r>
            <w:r w:rsidRPr="00C24616">
              <w:rPr>
                <w:rFonts w:cs="Arial"/>
                <w:color w:val="000000"/>
                <w:sz w:val="18"/>
                <w:szCs w:val="18"/>
              </w:rPr>
              <w:t xml:space="preserve"> externa em PVC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FF04FD">
              <w:rPr>
                <w:rFonts w:cs="Arial"/>
                <w:sz w:val="18"/>
                <w:szCs w:val="18"/>
              </w:rPr>
              <w:t xml:space="preserve"> Conector RJ-45 em material termoplástico transparente UL 94V-0, Contatos de 8 vias em bronze fosforoso com níquel e banhados a ouro, </w:t>
            </w:r>
            <w:proofErr w:type="spellStart"/>
            <w:r w:rsidRPr="00FF04FD">
              <w:rPr>
                <w:rFonts w:cs="Arial"/>
                <w:sz w:val="18"/>
                <w:szCs w:val="18"/>
              </w:rPr>
              <w:t>Pinagem</w:t>
            </w:r>
            <w:proofErr w:type="spellEnd"/>
            <w:r w:rsidRPr="00FF04FD">
              <w:rPr>
                <w:rFonts w:cs="Arial"/>
                <w:sz w:val="18"/>
                <w:szCs w:val="18"/>
              </w:rPr>
              <w:t xml:space="preserve"> T-568-A, Montado e testado 100% em fábrica, Classe de </w:t>
            </w:r>
            <w:proofErr w:type="spellStart"/>
            <w:r w:rsidRPr="00FF04FD">
              <w:rPr>
                <w:rFonts w:cs="Arial"/>
                <w:sz w:val="18"/>
                <w:szCs w:val="18"/>
              </w:rPr>
              <w:t>Flamabilidade</w:t>
            </w:r>
            <w:proofErr w:type="spellEnd"/>
            <w:r w:rsidRPr="00FF04FD">
              <w:rPr>
                <w:rFonts w:cs="Arial"/>
                <w:sz w:val="18"/>
                <w:szCs w:val="18"/>
              </w:rPr>
              <w:t xml:space="preserve"> CM, Obedecendo aos requisitos das normas ANSI/EIA/TIA-568-B.2 e ISO/IEC 11801, Atendam às características da norma IEC 60332-3 e NBR 14705, Diretiva </w:t>
            </w:r>
            <w:proofErr w:type="spellStart"/>
            <w:r w:rsidRPr="00FF04FD">
              <w:rPr>
                <w:rFonts w:cs="Arial"/>
                <w:sz w:val="18"/>
                <w:szCs w:val="18"/>
              </w:rPr>
              <w:t>RoHS</w:t>
            </w:r>
            <w:proofErr w:type="spellEnd"/>
            <w:r w:rsidRPr="00FF04FD">
              <w:rPr>
                <w:rFonts w:cs="Arial"/>
                <w:sz w:val="18"/>
                <w:szCs w:val="18"/>
              </w:rPr>
              <w:t xml:space="preserve">, Homologado pela ANATEL, Certificação UL, cor azul) - </w:t>
            </w:r>
            <w:r w:rsidRPr="00863CE3">
              <w:rPr>
                <w:rFonts w:cs="Arial"/>
                <w:sz w:val="18"/>
                <w:szCs w:val="18"/>
              </w:rPr>
              <w:t xml:space="preserve">Marca Furukawa, </w:t>
            </w:r>
            <w:proofErr w:type="spellStart"/>
            <w:r w:rsidRPr="00863CE3">
              <w:rPr>
                <w:rFonts w:cs="Arial"/>
                <w:sz w:val="18"/>
                <w:szCs w:val="18"/>
              </w:rPr>
              <w:t>Nexans</w:t>
            </w:r>
            <w:proofErr w:type="spellEnd"/>
            <w:r w:rsidRPr="00863CE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Prysmian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863CE3">
              <w:rPr>
                <w:rFonts w:cs="Arial"/>
                <w:sz w:val="18"/>
                <w:szCs w:val="18"/>
              </w:rPr>
              <w:t xml:space="preserve"> AMP ou similar</w:t>
            </w:r>
            <w:r w:rsidRPr="00FF04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9A1" w:rsidRPr="009F2568" w:rsidRDefault="0002506D" w:rsidP="006A59A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0</w:t>
            </w:r>
            <w:bookmarkStart w:id="9" w:name="_GoBack"/>
            <w:bookmarkEnd w:id="9"/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9A1" w:rsidRPr="009F2568" w:rsidRDefault="006A59A1" w:rsidP="006A5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F2568">
              <w:rPr>
                <w:rFonts w:cs="Arial"/>
                <w:color w:val="000000"/>
                <w:sz w:val="18"/>
                <w:szCs w:val="18"/>
              </w:rPr>
              <w:t>Un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9F2568">
              <w:rPr>
                <w:rFonts w:cs="Arial"/>
                <w:color w:val="000000"/>
                <w:sz w:val="18"/>
                <w:szCs w:val="18"/>
              </w:rPr>
              <w:t>d</w:t>
            </w:r>
            <w:r>
              <w:rPr>
                <w:rFonts w:cs="Arial"/>
                <w:color w:val="000000"/>
                <w:sz w:val="18"/>
                <w:szCs w:val="18"/>
              </w:rPr>
              <w:t>ade</w:t>
            </w:r>
          </w:p>
        </w:tc>
      </w:tr>
      <w:tr w:rsidR="006A59A1" w:rsidRPr="009F2568" w:rsidTr="00FF04FD">
        <w:trPr>
          <w:cantSplit/>
          <w:trHeight w:val="1455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9A1" w:rsidRDefault="006A59A1" w:rsidP="006A59A1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D34" w:rsidRDefault="00290D34" w:rsidP="006A59A1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A59A1" w:rsidRPr="00B16C17" w:rsidRDefault="006A59A1" w:rsidP="00290D3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LINE</w:t>
            </w:r>
            <w:r w:rsidRPr="00FF04FD">
              <w:rPr>
                <w:rFonts w:cs="Arial"/>
                <w:sz w:val="18"/>
                <w:szCs w:val="18"/>
              </w:rPr>
              <w:t xml:space="preserve"> CORD U/UTP 2,5m (Categoria 5e, Cabo flexível, 24AWG x 4p, 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D03C19">
              <w:rPr>
                <w:rFonts w:cs="Arial"/>
                <w:color w:val="000000"/>
                <w:sz w:val="18"/>
                <w:szCs w:val="18"/>
              </w:rPr>
              <w:t>er composto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por condutores sólidos de cobre nu,</w:t>
            </w:r>
            <w:r w:rsidRPr="00D03C19">
              <w:rPr>
                <w:rFonts w:cs="Arial"/>
                <w:color w:val="000000"/>
                <w:sz w:val="18"/>
                <w:szCs w:val="18"/>
              </w:rPr>
              <w:t xml:space="preserve"> capa</w:t>
            </w:r>
            <w:r w:rsidRPr="00C24616">
              <w:rPr>
                <w:rFonts w:cs="Arial"/>
                <w:color w:val="000000"/>
                <w:sz w:val="18"/>
                <w:szCs w:val="18"/>
              </w:rPr>
              <w:t xml:space="preserve"> externa em PVC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FF04FD">
              <w:rPr>
                <w:rFonts w:cs="Arial"/>
                <w:sz w:val="18"/>
                <w:szCs w:val="18"/>
              </w:rPr>
              <w:t xml:space="preserve">Conector RJ-45 em material termoplástico transparente UL 94V-0, Contatos de 8 vias em bronze fosforoso com níquel e banhados a ouro, </w:t>
            </w:r>
            <w:proofErr w:type="spellStart"/>
            <w:r w:rsidRPr="00FF04FD">
              <w:rPr>
                <w:rFonts w:cs="Arial"/>
                <w:sz w:val="18"/>
                <w:szCs w:val="18"/>
              </w:rPr>
              <w:t>Pinagem</w:t>
            </w:r>
            <w:proofErr w:type="spellEnd"/>
            <w:r w:rsidRPr="00FF04FD">
              <w:rPr>
                <w:rFonts w:cs="Arial"/>
                <w:sz w:val="18"/>
                <w:szCs w:val="18"/>
              </w:rPr>
              <w:t xml:space="preserve"> T-568-A, Montado e testado 100% em fábrica, Classe de </w:t>
            </w:r>
            <w:proofErr w:type="spellStart"/>
            <w:r w:rsidRPr="00FF04FD">
              <w:rPr>
                <w:rFonts w:cs="Arial"/>
                <w:sz w:val="18"/>
                <w:szCs w:val="18"/>
              </w:rPr>
              <w:t>Flamabilidade</w:t>
            </w:r>
            <w:proofErr w:type="spellEnd"/>
            <w:r w:rsidRPr="00FF04FD">
              <w:rPr>
                <w:rFonts w:cs="Arial"/>
                <w:sz w:val="18"/>
                <w:szCs w:val="18"/>
              </w:rPr>
              <w:t xml:space="preserve"> CM, Obedecendo aos requisitos das normas ANSI/EIA/TIA-568-B.2 e ISO/IEC 11801, Atendam às características da norma IEC 60332-3 e NBR 14705, Diretiva </w:t>
            </w:r>
            <w:proofErr w:type="spellStart"/>
            <w:r w:rsidRPr="00FF04FD">
              <w:rPr>
                <w:rFonts w:cs="Arial"/>
                <w:sz w:val="18"/>
                <w:szCs w:val="18"/>
              </w:rPr>
              <w:t>RoHS</w:t>
            </w:r>
            <w:proofErr w:type="spellEnd"/>
            <w:r w:rsidRPr="00FF04FD">
              <w:rPr>
                <w:rFonts w:cs="Arial"/>
                <w:sz w:val="18"/>
                <w:szCs w:val="18"/>
              </w:rPr>
              <w:t xml:space="preserve">, Homologado pela ANATEL, Certificação UL, cor azul) - </w:t>
            </w:r>
            <w:r w:rsidRPr="00863CE3">
              <w:rPr>
                <w:rFonts w:cs="Arial"/>
                <w:sz w:val="18"/>
                <w:szCs w:val="18"/>
              </w:rPr>
              <w:t xml:space="preserve">Marca Furukawa, </w:t>
            </w:r>
            <w:proofErr w:type="spellStart"/>
            <w:r w:rsidRPr="00863CE3">
              <w:rPr>
                <w:rFonts w:cs="Arial"/>
                <w:sz w:val="18"/>
                <w:szCs w:val="18"/>
              </w:rPr>
              <w:t>Nexans</w:t>
            </w:r>
            <w:proofErr w:type="spellEnd"/>
            <w:r w:rsidRPr="00863CE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Prysmian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863CE3">
              <w:rPr>
                <w:rFonts w:cs="Arial"/>
                <w:sz w:val="18"/>
                <w:szCs w:val="18"/>
              </w:rPr>
              <w:t xml:space="preserve"> AMP ou similar</w:t>
            </w:r>
            <w:r w:rsidRPr="00FF04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9A1" w:rsidRDefault="006A59A1" w:rsidP="006A59A1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9A1" w:rsidRPr="009F2568" w:rsidRDefault="006A59A1" w:rsidP="006A5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Unidade</w:t>
            </w:r>
          </w:p>
        </w:tc>
      </w:tr>
      <w:tr w:rsidR="006A59A1" w:rsidRPr="009F2568" w:rsidTr="00FF04FD">
        <w:trPr>
          <w:cantSplit/>
          <w:trHeight w:val="1455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9A1" w:rsidRPr="00FF04FD" w:rsidRDefault="006A59A1" w:rsidP="006A59A1">
            <w:pPr>
              <w:jc w:val="center"/>
              <w:rPr>
                <w:rFonts w:eastAsia="Arial" w:cs="Arial"/>
                <w:sz w:val="18"/>
                <w:szCs w:val="18"/>
                <w:highlight w:val="yellow"/>
              </w:rPr>
            </w:pPr>
            <w:r w:rsidRPr="005E6323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D34" w:rsidRDefault="00290D34" w:rsidP="006A59A1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A59A1" w:rsidRPr="00FF06B8" w:rsidRDefault="006A59A1" w:rsidP="00290D34">
            <w:pPr>
              <w:jc w:val="both"/>
              <w:rPr>
                <w:rFonts w:cs="Arial"/>
                <w:sz w:val="18"/>
                <w:szCs w:val="18"/>
              </w:rPr>
            </w:pPr>
            <w:r w:rsidRPr="005E6323">
              <w:rPr>
                <w:rFonts w:cs="Arial"/>
                <w:sz w:val="18"/>
                <w:szCs w:val="18"/>
              </w:rPr>
              <w:t>GUIA DE CABO HORIZONTAL FECHADO 19” x 1U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1B7488">
              <w:rPr>
                <w:rFonts w:cs="Arial"/>
                <w:sz w:val="18"/>
                <w:szCs w:val="18"/>
              </w:rPr>
              <w:t>rofundidade:50MM,</w:t>
            </w:r>
            <w:r>
              <w:rPr>
                <w:rFonts w:cs="Arial"/>
                <w:sz w:val="18"/>
                <w:szCs w:val="18"/>
              </w:rPr>
              <w:t xml:space="preserve"> altura 1U, </w:t>
            </w:r>
            <w:r w:rsidRPr="001B7488">
              <w:rPr>
                <w:rFonts w:cs="Arial"/>
                <w:sz w:val="18"/>
                <w:szCs w:val="18"/>
              </w:rPr>
              <w:t>largura:44MM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5E6323">
              <w:rPr>
                <w:rFonts w:cs="Arial"/>
                <w:sz w:val="18"/>
                <w:szCs w:val="18"/>
              </w:rPr>
              <w:t xml:space="preserve">estrutura em chapa de aço, acabamento em epóxi, cor preta, com tampa removível) – Marca Furukawa, </w:t>
            </w:r>
            <w:proofErr w:type="spellStart"/>
            <w:proofErr w:type="gramStart"/>
            <w:r w:rsidRPr="005E6323">
              <w:rPr>
                <w:rFonts w:cs="Arial"/>
                <w:sz w:val="18"/>
                <w:szCs w:val="18"/>
              </w:rPr>
              <w:t>Fibracem,Hi</w:t>
            </w:r>
            <w:proofErr w:type="spellEnd"/>
            <w:proofErr w:type="gramEnd"/>
            <w:r w:rsidRPr="005E6323">
              <w:rPr>
                <w:rFonts w:cs="Arial"/>
                <w:sz w:val="18"/>
                <w:szCs w:val="18"/>
              </w:rPr>
              <w:t>-Top ou similar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9A1" w:rsidRDefault="006A59A1" w:rsidP="006A59A1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9A1" w:rsidRDefault="006A59A1" w:rsidP="006A5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Unidade</w:t>
            </w:r>
          </w:p>
        </w:tc>
      </w:tr>
      <w:tr w:rsidR="006A59A1" w:rsidRPr="009F2568" w:rsidTr="00FF04FD">
        <w:trPr>
          <w:cantSplit/>
          <w:trHeight w:val="1455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9A1" w:rsidRDefault="006A59A1" w:rsidP="006A59A1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5E6323">
              <w:rPr>
                <w:rFonts w:eastAsia="Arial" w:cs="Arial"/>
                <w:sz w:val="18"/>
                <w:szCs w:val="18"/>
              </w:rPr>
              <w:t>6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D34" w:rsidRDefault="00290D34" w:rsidP="006A59A1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A59A1" w:rsidRPr="00FF04FD" w:rsidRDefault="006A59A1" w:rsidP="00290D34">
            <w:pPr>
              <w:jc w:val="both"/>
              <w:rPr>
                <w:rFonts w:cs="Arial"/>
                <w:sz w:val="18"/>
                <w:szCs w:val="18"/>
              </w:rPr>
            </w:pPr>
            <w:r w:rsidRPr="005E6323">
              <w:rPr>
                <w:rFonts w:cs="Arial"/>
                <w:sz w:val="18"/>
                <w:szCs w:val="18"/>
              </w:rPr>
              <w:t>GUIA DE CABO VERTICAL FECHADO 24Us (</w:t>
            </w:r>
            <w:r w:rsidRPr="00C25A9D">
              <w:rPr>
                <w:rFonts w:cs="Arial"/>
                <w:sz w:val="18"/>
                <w:szCs w:val="18"/>
              </w:rPr>
              <w:t>altura:24U</w:t>
            </w:r>
            <w:r>
              <w:rPr>
                <w:rFonts w:cs="Arial"/>
                <w:sz w:val="18"/>
                <w:szCs w:val="18"/>
              </w:rPr>
              <w:t>,</w:t>
            </w:r>
            <w:r w:rsidR="00604A82">
              <w:rPr>
                <w:rFonts w:cs="Arial"/>
                <w:sz w:val="18"/>
                <w:szCs w:val="18"/>
              </w:rPr>
              <w:t xml:space="preserve"> </w:t>
            </w:r>
            <w:r w:rsidRPr="00C25A9D">
              <w:rPr>
                <w:rFonts w:cs="Arial"/>
                <w:sz w:val="18"/>
                <w:szCs w:val="18"/>
              </w:rPr>
              <w:t>Profundidade:</w:t>
            </w:r>
            <w:r>
              <w:rPr>
                <w:rFonts w:cs="Arial"/>
                <w:sz w:val="18"/>
                <w:szCs w:val="18"/>
              </w:rPr>
              <w:t>entre70-</w:t>
            </w:r>
            <w:r w:rsidRPr="00C25A9D">
              <w:rPr>
                <w:rFonts w:cs="Arial"/>
                <w:sz w:val="18"/>
                <w:szCs w:val="18"/>
              </w:rPr>
              <w:t>80MM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C25A9D">
              <w:rPr>
                <w:rFonts w:cs="Arial"/>
                <w:sz w:val="18"/>
                <w:szCs w:val="18"/>
              </w:rPr>
              <w:t>largura:</w:t>
            </w:r>
            <w:r>
              <w:rPr>
                <w:rFonts w:cs="Arial"/>
                <w:sz w:val="18"/>
                <w:szCs w:val="18"/>
              </w:rPr>
              <w:t xml:space="preserve"> entre 87-</w:t>
            </w:r>
            <w:r w:rsidRPr="00C25A9D">
              <w:rPr>
                <w:rFonts w:cs="Arial"/>
                <w:sz w:val="18"/>
                <w:szCs w:val="18"/>
              </w:rPr>
              <w:t>97MM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5E6323">
              <w:rPr>
                <w:rFonts w:cs="Arial"/>
                <w:sz w:val="18"/>
                <w:szCs w:val="18"/>
              </w:rPr>
              <w:t xml:space="preserve">estrutura em chapa de aço, acabamento em epóxi, cor preta, com parafusos e arruelas para fixação) – Marca Furukawa, </w:t>
            </w:r>
            <w:proofErr w:type="spellStart"/>
            <w:r w:rsidRPr="005E6323">
              <w:rPr>
                <w:rFonts w:cs="Arial"/>
                <w:sz w:val="18"/>
                <w:szCs w:val="18"/>
              </w:rPr>
              <w:t>Fibracem</w:t>
            </w:r>
            <w:proofErr w:type="spellEnd"/>
            <w:r w:rsidRPr="005E6323">
              <w:rPr>
                <w:rFonts w:cs="Arial"/>
                <w:sz w:val="18"/>
                <w:szCs w:val="18"/>
              </w:rPr>
              <w:t>,</w:t>
            </w:r>
            <w:r w:rsidR="00BE32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E6323">
              <w:rPr>
                <w:rFonts w:cs="Arial"/>
                <w:sz w:val="18"/>
                <w:szCs w:val="18"/>
              </w:rPr>
              <w:t>Hi</w:t>
            </w:r>
            <w:proofErr w:type="spellEnd"/>
            <w:r w:rsidRPr="005E6323">
              <w:rPr>
                <w:rFonts w:cs="Arial"/>
                <w:sz w:val="18"/>
                <w:szCs w:val="18"/>
              </w:rPr>
              <w:t>-Top ou similar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9A1" w:rsidRDefault="006A59A1" w:rsidP="006A59A1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24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9A1" w:rsidRDefault="006A59A1" w:rsidP="006A5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Unidade</w:t>
            </w:r>
          </w:p>
        </w:tc>
      </w:tr>
      <w:tr w:rsidR="006A59A1" w:rsidRPr="009F2568" w:rsidTr="00FF04FD">
        <w:trPr>
          <w:cantSplit/>
          <w:trHeight w:val="1455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9A1" w:rsidRDefault="006A59A1" w:rsidP="006A59A1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7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9A1" w:rsidRDefault="006A59A1" w:rsidP="006A59A1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A59A1" w:rsidRPr="00FF04FD" w:rsidRDefault="000945D6" w:rsidP="00290D34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FF04FD">
              <w:rPr>
                <w:rFonts w:cs="Arial"/>
                <w:sz w:val="18"/>
                <w:szCs w:val="18"/>
              </w:rPr>
              <w:t xml:space="preserve">CONECTOR RJ45 MACHO </w:t>
            </w:r>
            <w:r w:rsidRPr="009216F7">
              <w:rPr>
                <w:sz w:val="18"/>
                <w:szCs w:val="18"/>
              </w:rPr>
              <w:t xml:space="preserve">(Categoria 5e, Material em termoplástico transparente UL 94V-0, Contatos em bronze fosforoso com níquel e banhados a ouro) - Marca Furukawa, </w:t>
            </w:r>
            <w:proofErr w:type="spellStart"/>
            <w:r w:rsidRPr="009216F7">
              <w:rPr>
                <w:sz w:val="18"/>
                <w:szCs w:val="18"/>
              </w:rPr>
              <w:t>Nexans</w:t>
            </w:r>
            <w:proofErr w:type="spellEnd"/>
            <w:r w:rsidRPr="009216F7">
              <w:rPr>
                <w:sz w:val="18"/>
                <w:szCs w:val="18"/>
              </w:rPr>
              <w:t xml:space="preserve">, </w:t>
            </w:r>
            <w:proofErr w:type="spellStart"/>
            <w:r w:rsidRPr="009216F7">
              <w:rPr>
                <w:sz w:val="18"/>
                <w:szCs w:val="18"/>
              </w:rPr>
              <w:t>Prysmian</w:t>
            </w:r>
            <w:proofErr w:type="spellEnd"/>
            <w:r w:rsidRPr="009216F7">
              <w:rPr>
                <w:sz w:val="18"/>
                <w:szCs w:val="18"/>
              </w:rPr>
              <w:t>, AMP ou similar.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9A1" w:rsidRDefault="006A59A1" w:rsidP="006A59A1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1000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9A1" w:rsidRDefault="006A59A1" w:rsidP="006A5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Unidade</w:t>
            </w:r>
          </w:p>
        </w:tc>
      </w:tr>
    </w:tbl>
    <w:p w:rsidR="000D2A25" w:rsidRPr="000D2A25" w:rsidRDefault="000D2A25" w:rsidP="000D2A25">
      <w:pPr>
        <w:spacing w:line="240" w:lineRule="auto"/>
        <w:rPr>
          <w:b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Levantamento das Diferentes Soluções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695293" w:rsidRDefault="009A136E" w:rsidP="0069529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 aplica.</w:t>
            </w:r>
          </w:p>
        </w:tc>
      </w:tr>
    </w:tbl>
    <w:p w:rsidR="00B16C17" w:rsidRPr="00EB1924" w:rsidRDefault="00B16C17" w:rsidP="006A5982">
      <w:pPr>
        <w:spacing w:after="0" w:line="240" w:lineRule="auto"/>
        <w:rPr>
          <w:sz w:val="20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695293" w:rsidRDefault="009A136E" w:rsidP="0069529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 prédios do TJPE já utilizam </w:t>
            </w:r>
            <w:r w:rsidR="005E6323">
              <w:rPr>
                <w:sz w:val="18"/>
                <w:szCs w:val="18"/>
              </w:rPr>
              <w:t>material compatível</w:t>
            </w:r>
            <w:r>
              <w:rPr>
                <w:sz w:val="18"/>
                <w:szCs w:val="18"/>
              </w:rPr>
              <w:t>, desta forma é preciso adquirir cabos compatíveis com os padrõ</w:t>
            </w:r>
            <w:r w:rsidR="00695293">
              <w:rPr>
                <w:sz w:val="18"/>
                <w:szCs w:val="18"/>
              </w:rPr>
              <w:t>es já utilizados nestes prédios</w:t>
            </w:r>
          </w:p>
        </w:tc>
      </w:tr>
    </w:tbl>
    <w:p w:rsidR="000561B6" w:rsidRDefault="000561B6" w:rsidP="006A5982">
      <w:pPr>
        <w:spacing w:after="0" w:line="240" w:lineRule="auto"/>
        <w:rPr>
          <w:b/>
          <w:sz w:val="20"/>
        </w:rPr>
      </w:pPr>
    </w:p>
    <w:p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Necessidade de Adequação do Ambiente para Execução Contratual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B1924" w:rsidRPr="00695293" w:rsidRDefault="00B16C17" w:rsidP="0069529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existe necessidade de adequação do ambiente.</w:t>
            </w:r>
          </w:p>
        </w:tc>
      </w:tr>
    </w:tbl>
    <w:p w:rsidR="003D0B5A" w:rsidRDefault="003D0B5A" w:rsidP="006A5982">
      <w:pPr>
        <w:spacing w:after="0" w:line="240" w:lineRule="auto"/>
        <w:rPr>
          <w:b/>
          <w:sz w:val="20"/>
        </w:rPr>
      </w:pPr>
    </w:p>
    <w:p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Consultas e Estudos Realizados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"/>
        <w:gridCol w:w="4160"/>
        <w:gridCol w:w="6367"/>
      </w:tblGrid>
      <w:tr w:rsidR="004319EC" w:rsidRPr="009E56C9" w:rsidTr="00903032">
        <w:tc>
          <w:tcPr>
            <w:tcW w:w="4395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4319EC" w:rsidRPr="00767689" w:rsidRDefault="000B6192" w:rsidP="00996A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 Executada</w:t>
            </w:r>
          </w:p>
        </w:tc>
        <w:tc>
          <w:tcPr>
            <w:tcW w:w="6367" w:type="dxa"/>
            <w:tcBorders>
              <w:top w:val="single" w:sz="12" w:space="0" w:color="auto"/>
            </w:tcBorders>
            <w:shd w:val="pct10" w:color="auto" w:fill="auto"/>
          </w:tcPr>
          <w:p w:rsidR="004319EC" w:rsidRPr="00767689" w:rsidRDefault="000B6192" w:rsidP="00321D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Documentação Gerada</w:t>
            </w:r>
          </w:p>
        </w:tc>
      </w:tr>
      <w:tr w:rsidR="004319EC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319EC" w:rsidRPr="009E56C9" w:rsidRDefault="004319EC" w:rsidP="004319EC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19EC" w:rsidRPr="009E56C9" w:rsidRDefault="004319EC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0B6192" w:rsidRPr="009E56C9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B6192" w:rsidRPr="009E56C9" w:rsidRDefault="000B6192" w:rsidP="000B6192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192" w:rsidRPr="009E56C9" w:rsidRDefault="000B6192" w:rsidP="000B6192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92" w:rsidRPr="009E56C9" w:rsidRDefault="000B6192" w:rsidP="000B6192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303C13" w:rsidRPr="00303C13" w:rsidRDefault="00303C13" w:rsidP="00695293">
      <w:pPr>
        <w:spacing w:after="0" w:line="240" w:lineRule="auto"/>
        <w:rPr>
          <w:b/>
        </w:rPr>
      </w:pPr>
    </w:p>
    <w:p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Outras Informações</w:t>
      </w:r>
    </w:p>
    <w:p w:rsidR="001056A8" w:rsidRDefault="001056A8" w:rsidP="001056A8">
      <w:pPr>
        <w:pStyle w:val="PargrafodaLista"/>
        <w:spacing w:line="240" w:lineRule="auto"/>
        <w:ind w:left="426"/>
        <w:rPr>
          <w:b/>
        </w:rPr>
      </w:pPr>
    </w:p>
    <w:p w:rsidR="00303C13" w:rsidRDefault="00303C13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 w:rsidRPr="00303C13">
        <w:rPr>
          <w:sz w:val="20"/>
          <w:szCs w:val="20"/>
        </w:rPr>
        <w:t>Local de Entrega</w:t>
      </w:r>
      <w:r w:rsidR="00903032">
        <w:rPr>
          <w:sz w:val="20"/>
          <w:szCs w:val="20"/>
        </w:rPr>
        <w:t>:</w:t>
      </w:r>
    </w:p>
    <w:p w:rsidR="001056A8" w:rsidRDefault="001056A8" w:rsidP="001056A8">
      <w:pPr>
        <w:pStyle w:val="PargrafodaLista"/>
        <w:spacing w:line="240" w:lineRule="auto"/>
        <w:ind w:left="426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1056A8" w:rsidRPr="009E56C9" w:rsidTr="00996A21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56A8" w:rsidRPr="009E56C9" w:rsidRDefault="001056A8" w:rsidP="001056A8">
            <w:pPr>
              <w:pStyle w:val="PargrafodaLista"/>
              <w:numPr>
                <w:ilvl w:val="0"/>
                <w:numId w:val="35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56A8" w:rsidRPr="009E56C9" w:rsidRDefault="00695293" w:rsidP="00996A21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A1107D">
              <w:rPr>
                <w:sz w:val="20"/>
                <w:szCs w:val="20"/>
              </w:rPr>
              <w:t>Local de Entrega:</w:t>
            </w:r>
            <w:r w:rsidRPr="00A1107D">
              <w:rPr>
                <w:rFonts w:cs="Arial"/>
                <w:sz w:val="20"/>
              </w:rPr>
              <w:t xml:space="preserve"> Os produtos deverão ser entregues na Unidade de Gestão de Ativos de TIC do TJPE, situada no Fórum Desembargador Rodolfo Aureliano da Silva (Fórum do Recife), na Av. Desembargador Guerra Barreto, s/n, CEP 50.090-700, RECIFE – PE com telef</w:t>
            </w:r>
            <w:r>
              <w:rPr>
                <w:rFonts w:cs="Arial"/>
                <w:sz w:val="20"/>
              </w:rPr>
              <w:t>one para contato: (81) 3181.0479 / 0478</w:t>
            </w:r>
          </w:p>
        </w:tc>
      </w:tr>
    </w:tbl>
    <w:p w:rsidR="001056A8" w:rsidRPr="001056A8" w:rsidRDefault="001056A8" w:rsidP="001056A8">
      <w:pPr>
        <w:spacing w:line="240" w:lineRule="auto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22405F" w:rsidRPr="005E194D" w:rsidTr="0022405F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22405F" w:rsidRPr="005E194D" w:rsidRDefault="0022405F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22405F" w:rsidRPr="005E194D" w:rsidRDefault="0022405F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22405F" w:rsidRPr="005E194D" w:rsidRDefault="0022405F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22405F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2405F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2405F" w:rsidRPr="00767689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05F" w:rsidRPr="009E56C9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2405F" w:rsidRPr="009E56C9" w:rsidRDefault="0022405F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A5982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A5982" w:rsidRPr="009E56C9" w:rsidRDefault="00214912" w:rsidP="006A5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Mirtys</w:t>
            </w:r>
            <w:proofErr w:type="spellEnd"/>
            <w:r>
              <w:rPr>
                <w:sz w:val="16"/>
                <w:szCs w:val="16"/>
              </w:rPr>
              <w:t xml:space="preserve"> Arruda de Sá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982" w:rsidRPr="009E56C9" w:rsidRDefault="006A5982" w:rsidP="006A5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4806">
              <w:rPr>
                <w:rFonts w:cs="Calibri"/>
                <w:sz w:val="16"/>
                <w:szCs w:val="18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A5982" w:rsidRPr="009E56C9" w:rsidRDefault="006A5982" w:rsidP="006A5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6A5982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A5982" w:rsidRPr="009E56C9" w:rsidRDefault="006A598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</w:t>
            </w:r>
            <w:r w:rsidR="00214912">
              <w:rPr>
                <w:sz w:val="16"/>
                <w:szCs w:val="16"/>
              </w:rPr>
              <w:t>77.141-8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982" w:rsidRPr="009E56C9" w:rsidRDefault="006A5982" w:rsidP="006A5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1A4806">
              <w:rPr>
                <w:sz w:val="16"/>
                <w:szCs w:val="16"/>
              </w:rPr>
              <w:t>181499-0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A5982" w:rsidRPr="009E56C9" w:rsidRDefault="006A5982" w:rsidP="006A5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22405F" w:rsidRPr="009E56C9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05F" w:rsidRPr="009E56C9" w:rsidRDefault="0022405F" w:rsidP="00224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405F" w:rsidRPr="005E194D" w:rsidTr="006952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05F" w:rsidRPr="005E194D" w:rsidRDefault="006A5982" w:rsidP="0022405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Recife, 08 de junho de 2017</w:t>
            </w:r>
          </w:p>
        </w:tc>
      </w:tr>
    </w:tbl>
    <w:p w:rsidR="003D0B5A" w:rsidRDefault="003D0B5A" w:rsidP="003D0B5A">
      <w:pPr>
        <w:rPr>
          <w:sz w:val="20"/>
        </w:rPr>
      </w:pPr>
    </w:p>
    <w:p w:rsidR="00DA3817" w:rsidRDefault="00DA3817" w:rsidP="003D0B5A">
      <w:pPr>
        <w:rPr>
          <w:sz w:val="20"/>
        </w:rPr>
        <w:sectPr w:rsidR="00DA3817" w:rsidSect="003D0B5A">
          <w:headerReference w:type="default" r:id="rId11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6A5982" w:rsidRPr="009E56C9" w:rsidRDefault="006A5982" w:rsidP="006A5982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</w:pPr>
      <w:r w:rsidRPr="00BC5634">
        <w:lastRenderedPageBreak/>
        <w:t xml:space="preserve">Aquisição de </w:t>
      </w:r>
      <w:r>
        <w:t>material de cabeamento estruturado</w:t>
      </w:r>
    </w:p>
    <w:p w:rsidR="00DA3817" w:rsidRDefault="00DA3817" w:rsidP="003D0B5A">
      <w:pPr>
        <w:rPr>
          <w:sz w:val="20"/>
        </w:rPr>
      </w:pPr>
    </w:p>
    <w:p w:rsidR="0090648C" w:rsidRDefault="0090648C" w:rsidP="0090648C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p w:rsidR="0090648C" w:rsidRDefault="0090648C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6A5982" w:rsidTr="000D62DD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Prolongamento do processo licitatório com interposição de recursos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6A5982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:rsidR="006A5982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F02DFA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Atraso na </w:t>
            </w:r>
            <w:r w:rsidRPr="00650B4D">
              <w:rPr>
                <w:sz w:val="20"/>
                <w:szCs w:val="20"/>
              </w:rPr>
              <w:t>expansão e manutenção d</w:t>
            </w:r>
            <w:r>
              <w:rPr>
                <w:sz w:val="20"/>
                <w:szCs w:val="20"/>
              </w:rPr>
              <w:t>a</w:t>
            </w:r>
            <w:r w:rsidRPr="00650B4D">
              <w:rPr>
                <w:sz w:val="20"/>
                <w:szCs w:val="20"/>
              </w:rPr>
              <w:t xml:space="preserve"> rede de dados do TJPE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Reunião com fornecedores para uma correta especificação da solução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NGA/DIOP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Termo de referência elaborado de forma sucinta e clara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Tramitação célere dos recursos impetrados contra o processo licitatório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90648C" w:rsidRDefault="0090648C" w:rsidP="003D0B5A">
      <w:pPr>
        <w:rPr>
          <w:sz w:val="20"/>
        </w:rPr>
      </w:pPr>
    </w:p>
    <w:p w:rsidR="006A5982" w:rsidRDefault="006A5982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6A5982" w:rsidTr="000D62DD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Risco 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Licitação deserta ou fracassada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6A5982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:rsidR="006A5982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39350C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6A59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 xml:space="preserve">Atraso na </w:t>
            </w:r>
            <w:r w:rsidRPr="00650B4D">
              <w:rPr>
                <w:sz w:val="20"/>
                <w:szCs w:val="20"/>
              </w:rPr>
              <w:t>expansão e manutenção d</w:t>
            </w:r>
            <w:r>
              <w:rPr>
                <w:sz w:val="20"/>
                <w:szCs w:val="20"/>
              </w:rPr>
              <w:t>a</w:t>
            </w:r>
            <w:r w:rsidRPr="00650B4D">
              <w:rPr>
                <w:sz w:val="20"/>
                <w:szCs w:val="20"/>
              </w:rPr>
              <w:t xml:space="preserve"> rede de dados do TJPE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Reunião com fornecedores para uma correta especificação da solução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NGA/DIOP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Termo de referência elaborado de forma sucinta e clara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Análise e correção de possíveis distorções no Edital (Termo de Referência)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Manter contato com possíveis fornecedores para avaliar motivos do desinteresse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6A5982" w:rsidTr="000D62DD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A5982" w:rsidRPr="0090648C" w:rsidRDefault="006A5982" w:rsidP="000D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:rsidR="006A5982" w:rsidRDefault="006A5982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521037" w:rsidRPr="005E194D" w:rsidTr="00996A21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521037" w:rsidRPr="005E194D" w:rsidRDefault="0052103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521037" w:rsidRPr="005E194D" w:rsidRDefault="0052103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521037" w:rsidRPr="005E194D" w:rsidRDefault="00521037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521037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21037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21037" w:rsidRPr="0076768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14912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Mirtys</w:t>
            </w:r>
            <w:proofErr w:type="spellEnd"/>
            <w:r>
              <w:rPr>
                <w:sz w:val="16"/>
                <w:szCs w:val="16"/>
              </w:rPr>
              <w:t xml:space="preserve"> Arruda de Sá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4806">
              <w:rPr>
                <w:rFonts w:cs="Calibri"/>
                <w:sz w:val="16"/>
                <w:szCs w:val="18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214912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177.141-8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1A4806">
              <w:rPr>
                <w:sz w:val="16"/>
                <w:szCs w:val="16"/>
              </w:rPr>
              <w:t>181499-0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521037" w:rsidRPr="009E56C9" w:rsidTr="00996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037" w:rsidRPr="009E56C9" w:rsidRDefault="00521037" w:rsidP="00996A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1037" w:rsidRPr="005E194D" w:rsidTr="005210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1037" w:rsidRPr="005E194D" w:rsidRDefault="006A5982" w:rsidP="00996A2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Recife, 08 de junho de 2017</w:t>
            </w:r>
          </w:p>
        </w:tc>
      </w:tr>
    </w:tbl>
    <w:p w:rsidR="004D6CCB" w:rsidRDefault="004D6CCB" w:rsidP="003D0B5A">
      <w:pPr>
        <w:rPr>
          <w:sz w:val="20"/>
        </w:rPr>
      </w:pPr>
    </w:p>
    <w:p w:rsidR="004D6CCB" w:rsidRDefault="004D6CCB" w:rsidP="003D0B5A">
      <w:pPr>
        <w:rPr>
          <w:sz w:val="20"/>
        </w:rPr>
        <w:sectPr w:rsidR="004D6CCB" w:rsidSect="003D0B5A">
          <w:headerReference w:type="default" r:id="rId12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EE2393" w:rsidRPr="009E56C9" w:rsidRDefault="00EE2393" w:rsidP="00EE2393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</w:pPr>
      <w:r w:rsidRPr="009E56C9">
        <w:lastRenderedPageBreak/>
        <w:t>(Nome d</w:t>
      </w:r>
      <w:r>
        <w:t>a</w:t>
      </w:r>
      <w:r w:rsidRPr="009E56C9">
        <w:t xml:space="preserve"> </w:t>
      </w:r>
      <w:r>
        <w:t>Demanda</w:t>
      </w:r>
      <w:r w:rsidRPr="009E56C9">
        <w:t>)</w:t>
      </w:r>
    </w:p>
    <w:p w:rsidR="004D6CCB" w:rsidRDefault="004D6CCB" w:rsidP="003D0B5A">
      <w:pPr>
        <w:rPr>
          <w:sz w:val="20"/>
        </w:rPr>
      </w:pPr>
    </w:p>
    <w:p w:rsidR="00EE2393" w:rsidRDefault="00EE2393" w:rsidP="00EE2393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Detalhamento dos Bens e Serviços que Compõem a Solução</w:t>
      </w:r>
    </w:p>
    <w:p w:rsidR="00EE2393" w:rsidRDefault="00EE2393" w:rsidP="00EE2393">
      <w:pPr>
        <w:pStyle w:val="PargrafodaLista"/>
        <w:spacing w:line="240" w:lineRule="auto"/>
        <w:ind w:left="360"/>
        <w:rPr>
          <w:b/>
        </w:rPr>
      </w:pPr>
    </w:p>
    <w:p w:rsidR="00EE2393" w:rsidRPr="000D2A25" w:rsidRDefault="00EE2393" w:rsidP="00EE2393">
      <w:pPr>
        <w:pStyle w:val="PargrafodaLista"/>
        <w:numPr>
          <w:ilvl w:val="1"/>
          <w:numId w:val="3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para Parcelamento do Objeto em Lotes</w:t>
      </w:r>
    </w:p>
    <w:tbl>
      <w:tblPr>
        <w:tblW w:w="1544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EE2393" w:rsidRPr="009E56C9" w:rsidTr="006648A4">
        <w:tc>
          <w:tcPr>
            <w:tcW w:w="1544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E2393" w:rsidRPr="000D32FE" w:rsidRDefault="00EE2393" w:rsidP="00996A21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</w:p>
          <w:p w:rsidR="00EE2393" w:rsidRPr="00BB123E" w:rsidRDefault="00EE2393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EE2393" w:rsidRDefault="00EE2393" w:rsidP="003D0B5A">
      <w:pPr>
        <w:rPr>
          <w:sz w:val="20"/>
        </w:rPr>
      </w:pPr>
    </w:p>
    <w:tbl>
      <w:tblPr>
        <w:tblStyle w:val="Tabelacomgrade"/>
        <w:tblW w:w="154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07"/>
        <w:gridCol w:w="6526"/>
        <w:gridCol w:w="709"/>
        <w:gridCol w:w="1843"/>
        <w:gridCol w:w="4961"/>
      </w:tblGrid>
      <w:tr w:rsidR="00E90D02" w:rsidRPr="00E90D02" w:rsidTr="006648A4">
        <w:trPr>
          <w:trHeight w:hRule="exact" w:val="255"/>
        </w:trPr>
        <w:tc>
          <w:tcPr>
            <w:tcW w:w="70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Lote</w:t>
            </w:r>
          </w:p>
        </w:tc>
        <w:tc>
          <w:tcPr>
            <w:tcW w:w="7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Item</w:t>
            </w:r>
          </w:p>
        </w:tc>
        <w:tc>
          <w:tcPr>
            <w:tcW w:w="65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Descrição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E2393" w:rsidP="00EE2393">
            <w:pPr>
              <w:jc w:val="center"/>
              <w:rPr>
                <w:sz w:val="20"/>
              </w:rPr>
            </w:pPr>
            <w:proofErr w:type="spellStart"/>
            <w:r w:rsidRPr="007B5E21">
              <w:rPr>
                <w:sz w:val="20"/>
              </w:rPr>
              <w:t>Und</w:t>
            </w:r>
            <w:proofErr w:type="spellEnd"/>
            <w:r w:rsidRPr="007B5E21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Quantidade Estimada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E2393" w:rsidRPr="007B5E21" w:rsidRDefault="00E90D02" w:rsidP="00EE2393">
            <w:pPr>
              <w:jc w:val="center"/>
              <w:rPr>
                <w:sz w:val="20"/>
              </w:rPr>
            </w:pPr>
            <w:r w:rsidRPr="007B5E21">
              <w:rPr>
                <w:sz w:val="20"/>
              </w:rPr>
              <w:t>Justificativa da Quantidade</w:t>
            </w: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E2393" w:rsidRPr="00C954E1" w:rsidRDefault="00EE2393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E2393" w:rsidRPr="00C954E1" w:rsidRDefault="00EE2393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E90D02" w:rsidRPr="00C954E1" w:rsidTr="006648A4">
        <w:trPr>
          <w:trHeight w:hRule="exact" w:val="255"/>
        </w:trPr>
        <w:tc>
          <w:tcPr>
            <w:tcW w:w="705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E90D02" w:rsidRPr="00C954E1" w:rsidRDefault="00E90D02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E90D02" w:rsidRPr="00C954E1" w:rsidRDefault="00E90D02" w:rsidP="003D0B5A">
            <w:pPr>
              <w:rPr>
                <w:sz w:val="18"/>
              </w:rPr>
            </w:pPr>
          </w:p>
        </w:tc>
      </w:tr>
      <w:tr w:rsidR="006648A4" w:rsidRPr="00C954E1" w:rsidTr="006648A4">
        <w:trPr>
          <w:trHeight w:hRule="exact" w:val="255"/>
        </w:trPr>
        <w:tc>
          <w:tcPr>
            <w:tcW w:w="705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6526" w:type="dxa"/>
          </w:tcPr>
          <w:p w:rsidR="006648A4" w:rsidRPr="00C954E1" w:rsidRDefault="006648A4" w:rsidP="003D0B5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6648A4" w:rsidRPr="00C954E1" w:rsidRDefault="006648A4" w:rsidP="00E90D02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6648A4" w:rsidRPr="00C954E1" w:rsidRDefault="006648A4" w:rsidP="003D0B5A">
            <w:pPr>
              <w:rPr>
                <w:sz w:val="18"/>
              </w:rPr>
            </w:pPr>
          </w:p>
        </w:tc>
      </w:tr>
    </w:tbl>
    <w:p w:rsidR="00EE2393" w:rsidRDefault="00EE2393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  <w:sectPr w:rsidR="006648A4" w:rsidSect="006648A4">
          <w:headerReference w:type="default" r:id="rId13"/>
          <w:pgSz w:w="16839" w:h="11907" w:orient="landscape" w:code="9"/>
          <w:pgMar w:top="425" w:right="720" w:bottom="720" w:left="720" w:header="708" w:footer="1459" w:gutter="0"/>
          <w:cols w:space="708"/>
          <w:docGrid w:linePitch="360"/>
        </w:sectPr>
      </w:pPr>
    </w:p>
    <w:p w:rsidR="006648A4" w:rsidRDefault="006648A4" w:rsidP="006648A4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Modelo de Prestação do Objeto</w:t>
      </w:r>
    </w:p>
    <w:p w:rsidR="006648A4" w:rsidRPr="006648A4" w:rsidRDefault="006648A4" w:rsidP="006648A4">
      <w:pPr>
        <w:spacing w:line="240" w:lineRule="auto"/>
        <w:rPr>
          <w:b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1112D0" w:rsidTr="001112D0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12D0" w:rsidRDefault="001112D0" w:rsidP="003D0B5A">
            <w:pPr>
              <w:rPr>
                <w:sz w:val="20"/>
              </w:rPr>
            </w:pPr>
          </w:p>
        </w:tc>
      </w:tr>
      <w:tr w:rsidR="001112D0" w:rsidTr="001112D0">
        <w:trPr>
          <w:trHeight w:val="255"/>
        </w:trPr>
        <w:tc>
          <w:tcPr>
            <w:tcW w:w="10752" w:type="dxa"/>
          </w:tcPr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  <w:p w:rsidR="001112D0" w:rsidRDefault="001112D0" w:rsidP="003D0B5A">
            <w:pPr>
              <w:rPr>
                <w:sz w:val="20"/>
              </w:rPr>
            </w:pPr>
          </w:p>
        </w:tc>
      </w:tr>
    </w:tbl>
    <w:p w:rsidR="00C954E1" w:rsidRDefault="00C954E1" w:rsidP="003D0B5A">
      <w:pPr>
        <w:rPr>
          <w:sz w:val="20"/>
        </w:rPr>
      </w:pPr>
    </w:p>
    <w:p w:rsidR="00A867A1" w:rsidRDefault="00A867A1" w:rsidP="00A867A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Caracterização dos Serviços Continuados</w:t>
      </w:r>
    </w:p>
    <w:p w:rsidR="00D43E1E" w:rsidRDefault="00D43E1E" w:rsidP="00D43E1E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D43E1E" w:rsidTr="00D031B7">
        <w:trPr>
          <w:trHeight w:val="255"/>
        </w:trPr>
        <w:tc>
          <w:tcPr>
            <w:tcW w:w="3580" w:type="dxa"/>
          </w:tcPr>
          <w:p w:rsidR="00D43E1E" w:rsidRDefault="00D43E1E" w:rsidP="00D031B7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se estende necessariamente por mais de um ano</w:t>
            </w:r>
            <w:r w:rsidR="00D031B7">
              <w:rPr>
                <w:sz w:val="20"/>
              </w:rPr>
              <w:t>?</w:t>
            </w:r>
          </w:p>
        </w:tc>
        <w:tc>
          <w:tcPr>
            <w:tcW w:w="1508" w:type="dxa"/>
          </w:tcPr>
          <w:p w:rsidR="00D43E1E" w:rsidRDefault="00D031B7" w:rsidP="00D031B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SIM             NÃO</w:t>
            </w:r>
          </w:p>
        </w:tc>
        <w:tc>
          <w:tcPr>
            <w:tcW w:w="5644" w:type="dxa"/>
          </w:tcPr>
          <w:p w:rsidR="00D43E1E" w:rsidRDefault="00D031B7" w:rsidP="00D031B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&lt;Justificativa&gt;</w:t>
            </w:r>
          </w:p>
        </w:tc>
      </w:tr>
    </w:tbl>
    <w:p w:rsidR="00C954E1" w:rsidRDefault="00C954E1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D031B7" w:rsidTr="00996A21">
        <w:trPr>
          <w:trHeight w:val="255"/>
        </w:trPr>
        <w:tc>
          <w:tcPr>
            <w:tcW w:w="3580" w:type="dxa"/>
          </w:tcPr>
          <w:p w:rsidR="00D031B7" w:rsidRDefault="00D031B7" w:rsidP="00996A2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é essencial para a continuidade do negócio?</w:t>
            </w:r>
          </w:p>
        </w:tc>
        <w:tc>
          <w:tcPr>
            <w:tcW w:w="1508" w:type="dxa"/>
          </w:tcPr>
          <w:p w:rsidR="00D031B7" w:rsidRDefault="00D031B7" w:rsidP="00D031B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SIM             NÃO</w:t>
            </w:r>
          </w:p>
        </w:tc>
        <w:tc>
          <w:tcPr>
            <w:tcW w:w="5644" w:type="dxa"/>
          </w:tcPr>
          <w:p w:rsidR="00D031B7" w:rsidRDefault="00D031B7" w:rsidP="00996A2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&lt;Justificativa&gt;</w:t>
            </w:r>
          </w:p>
        </w:tc>
      </w:tr>
    </w:tbl>
    <w:p w:rsidR="00C954E1" w:rsidRDefault="00C954E1" w:rsidP="003D0B5A">
      <w:pPr>
        <w:rPr>
          <w:sz w:val="20"/>
        </w:rPr>
      </w:pPr>
    </w:p>
    <w:p w:rsidR="00D031B7" w:rsidRDefault="00D031B7" w:rsidP="00D031B7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Aceitação</w:t>
      </w:r>
    </w:p>
    <w:p w:rsidR="00AC09B2" w:rsidRDefault="00AC09B2" w:rsidP="009D38E2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107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2519"/>
        <w:gridCol w:w="4394"/>
        <w:gridCol w:w="3061"/>
      </w:tblGrid>
      <w:tr w:rsidR="009D38E2" w:rsidRPr="002C4515" w:rsidTr="009D38E2">
        <w:trPr>
          <w:trHeight w:hRule="exact" w:val="255"/>
        </w:trPr>
        <w:tc>
          <w:tcPr>
            <w:tcW w:w="7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Item</w:t>
            </w:r>
          </w:p>
        </w:tc>
        <w:tc>
          <w:tcPr>
            <w:tcW w:w="251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Etapa/Entrega</w:t>
            </w: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Critério</w:t>
            </w:r>
          </w:p>
        </w:tc>
        <w:tc>
          <w:tcPr>
            <w:tcW w:w="306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Prazo/Periodicidade</w:t>
            </w:r>
          </w:p>
        </w:tc>
      </w:tr>
      <w:tr w:rsidR="009D38E2" w:rsidRPr="002C4515" w:rsidTr="009D38E2">
        <w:trPr>
          <w:trHeight w:hRule="exact" w:val="255"/>
        </w:trPr>
        <w:tc>
          <w:tcPr>
            <w:tcW w:w="742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9D38E2" w:rsidRPr="002C4515" w:rsidRDefault="009D38E2" w:rsidP="00841E92">
            <w:pPr>
              <w:rPr>
                <w:sz w:val="20"/>
              </w:rPr>
            </w:pPr>
          </w:p>
        </w:tc>
        <w:tc>
          <w:tcPr>
            <w:tcW w:w="3061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  <w:tr w:rsidR="009D38E2" w:rsidRPr="002C4515" w:rsidTr="009D38E2">
        <w:trPr>
          <w:trHeight w:hRule="exact" w:val="255"/>
        </w:trPr>
        <w:tc>
          <w:tcPr>
            <w:tcW w:w="742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9D38E2" w:rsidRPr="002C4515" w:rsidRDefault="009D38E2" w:rsidP="00841E92">
            <w:pPr>
              <w:rPr>
                <w:sz w:val="20"/>
              </w:rPr>
            </w:pPr>
          </w:p>
        </w:tc>
        <w:tc>
          <w:tcPr>
            <w:tcW w:w="3061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  <w:tr w:rsidR="009D38E2" w:rsidRPr="002C4515" w:rsidTr="009D38E2">
        <w:trPr>
          <w:trHeight w:hRule="exact" w:val="255"/>
        </w:trPr>
        <w:tc>
          <w:tcPr>
            <w:tcW w:w="742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9D38E2" w:rsidRPr="002C4515" w:rsidRDefault="009D38E2" w:rsidP="00841E92">
            <w:pPr>
              <w:rPr>
                <w:sz w:val="20"/>
              </w:rPr>
            </w:pPr>
          </w:p>
        </w:tc>
        <w:tc>
          <w:tcPr>
            <w:tcW w:w="3061" w:type="dxa"/>
          </w:tcPr>
          <w:p w:rsidR="009D38E2" w:rsidRPr="002C4515" w:rsidRDefault="009D38E2" w:rsidP="00841E92">
            <w:pPr>
              <w:jc w:val="center"/>
              <w:rPr>
                <w:sz w:val="20"/>
              </w:rPr>
            </w:pPr>
          </w:p>
        </w:tc>
      </w:tr>
    </w:tbl>
    <w:p w:rsidR="00AC09B2" w:rsidRDefault="00AC09B2" w:rsidP="00AC09B2">
      <w:pPr>
        <w:spacing w:line="240" w:lineRule="auto"/>
        <w:rPr>
          <w:b/>
        </w:rPr>
      </w:pPr>
    </w:p>
    <w:p w:rsidR="009D38E2" w:rsidRDefault="009D38E2" w:rsidP="009D38E2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Avaliação – Acordo de Níveis de Serviço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757"/>
        <w:gridCol w:w="2268"/>
        <w:gridCol w:w="2127"/>
        <w:gridCol w:w="1842"/>
      </w:tblGrid>
      <w:tr w:rsidR="002C4515" w:rsidRPr="002C4515" w:rsidTr="00C605DB">
        <w:trPr>
          <w:trHeight w:hRule="exact" w:val="255"/>
        </w:trPr>
        <w:tc>
          <w:tcPr>
            <w:tcW w:w="277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 / Fase/ Item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Critério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Indicador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Cálculo do Indicador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Desconto Aplicável</w:t>
            </w:r>
          </w:p>
        </w:tc>
      </w:tr>
      <w:tr w:rsidR="002C4515" w:rsidRPr="002C4515" w:rsidTr="00C605DB">
        <w:trPr>
          <w:trHeight w:hRule="exact" w:val="255"/>
        </w:trPr>
        <w:tc>
          <w:tcPr>
            <w:tcW w:w="2779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C4515" w:rsidRPr="002C4515" w:rsidRDefault="002C4515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</w:tr>
      <w:tr w:rsidR="002C4515" w:rsidRPr="002C4515" w:rsidTr="00C605DB">
        <w:trPr>
          <w:trHeight w:hRule="exact" w:val="255"/>
        </w:trPr>
        <w:tc>
          <w:tcPr>
            <w:tcW w:w="2779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C4515" w:rsidRPr="002C4515" w:rsidRDefault="002C4515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</w:tr>
      <w:tr w:rsidR="002C4515" w:rsidRPr="002C4515" w:rsidTr="00C605DB">
        <w:trPr>
          <w:trHeight w:hRule="exact" w:val="255"/>
        </w:trPr>
        <w:tc>
          <w:tcPr>
            <w:tcW w:w="2779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2C4515" w:rsidRPr="002C4515" w:rsidRDefault="002C4515" w:rsidP="00841E92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C4515" w:rsidRPr="002C4515" w:rsidRDefault="002C4515" w:rsidP="00841E92">
            <w:pPr>
              <w:jc w:val="center"/>
              <w:rPr>
                <w:sz w:val="20"/>
              </w:rPr>
            </w:pPr>
          </w:p>
        </w:tc>
      </w:tr>
    </w:tbl>
    <w:p w:rsidR="00D031B7" w:rsidRDefault="00D031B7" w:rsidP="003D0B5A">
      <w:pPr>
        <w:rPr>
          <w:sz w:val="20"/>
        </w:rPr>
      </w:pPr>
    </w:p>
    <w:p w:rsidR="002C4515" w:rsidRDefault="002C4515" w:rsidP="002C4515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Procedimento para Gestão e Fiscalização do Contrato</w:t>
      </w:r>
    </w:p>
    <w:p w:rsidR="006648A4" w:rsidRDefault="006648A4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2C4515" w:rsidTr="00841E92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C4515" w:rsidRDefault="002C4515" w:rsidP="00841E92">
            <w:pPr>
              <w:rPr>
                <w:sz w:val="20"/>
              </w:rPr>
            </w:pPr>
          </w:p>
        </w:tc>
      </w:tr>
      <w:tr w:rsidR="002C4515" w:rsidTr="00841E92">
        <w:trPr>
          <w:trHeight w:val="255"/>
        </w:trPr>
        <w:tc>
          <w:tcPr>
            <w:tcW w:w="10752" w:type="dxa"/>
          </w:tcPr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Ler atentamente o termo de Contrato, o edital, assim como os anexos, principalmente quanto a (ao):</w:t>
            </w:r>
          </w:p>
          <w:p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especificação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do objeto;</w:t>
            </w:r>
          </w:p>
          <w:p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prazo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de execução do serviço, observada a primeira Ordem de Serviço emitida pela Diretoria de Informática;</w:t>
            </w:r>
          </w:p>
          <w:p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Acordo de níveis de Serviço</w:t>
            </w:r>
          </w:p>
          <w:p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cronograma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dos serviços.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Providenciar o formulário próprio para registro das ocorrências relacionadas à fiscalização do Contrato;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Ter cópia de toda documentação relativa ao acompanhamento do Contrato;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 execução dos serviços, tendo como base os direcionamentos registrados no termo de Contrato, exercendo rigoroso controle sobre a qualidade e o cronograma de execução dos serviços;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Receber a fatura de cobrança, conferindo:</w:t>
            </w:r>
          </w:p>
          <w:p w:rsidR="002C4515" w:rsidRPr="002C4515" w:rsidRDefault="002C4515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as condições de pagamento do Contrato foram obedecidas;</w:t>
            </w:r>
          </w:p>
          <w:p w:rsidR="002C4515" w:rsidRPr="002C4515" w:rsidRDefault="002C4515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o valor cobrado corresponde exatamente àquilo que foi efetuado;</w:t>
            </w:r>
          </w:p>
          <w:p w:rsidR="002C4515" w:rsidRPr="002C4515" w:rsidRDefault="002C4515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a Nota Fiscal tem validade e se está corretamente preenchida;</w:t>
            </w:r>
          </w:p>
          <w:p w:rsidR="002C4515" w:rsidRPr="00D23B9F" w:rsidRDefault="002C4515" w:rsidP="00D23B9F">
            <w:pPr>
              <w:pStyle w:val="Contedodetabela"/>
              <w:numPr>
                <w:ilvl w:val="1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23B9F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D23B9F">
              <w:rPr>
                <w:rFonts w:asciiTheme="minorHAnsi" w:hAnsiTheme="minorHAnsi"/>
                <w:sz w:val="20"/>
                <w:szCs w:val="20"/>
              </w:rPr>
              <w:t xml:space="preserve"> está acompanhada das guias de quitação do FGTS/INSS sobre a mão-de-obra empregada</w:t>
            </w:r>
            <w:r w:rsidR="00D23B9F" w:rsidRP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3B9F">
              <w:rPr>
                <w:rFonts w:asciiTheme="minorHAnsi" w:hAnsiTheme="minorHAnsi"/>
                <w:sz w:val="20"/>
                <w:szCs w:val="20"/>
              </w:rPr>
              <w:t>(no caso de manutenção, serviço de engenharia, limpeza, etc.), conforme determina o</w:t>
            </w:r>
            <w:r w:rsid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3B9F">
              <w:rPr>
                <w:rFonts w:asciiTheme="minorHAnsi" w:hAnsiTheme="minorHAnsi"/>
                <w:sz w:val="20"/>
                <w:szCs w:val="20"/>
              </w:rPr>
              <w:t>Contrato;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Atestar, se for especificado, em conjunto com outro servidor ou comissão, a prestação do serviço efetivamente realizado;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Encaminhar a Nota Fiscal ao Núcleo de Gestão de Finanças e Contratos – SETIC que posteriormente enviará ao setor financeiro para pagamento;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lastRenderedPageBreak/>
              <w:t>No caso de dúvidas quanto ao ATESTO, deve-se buscar obrigatoriamente auxílio para que se efetue corretamente a atestação;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o descumprimento de cláusulas contratuais, principalmente quanto ao prazo, com o fim de aplicação das sanções cabíveis;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Manter contato regular com o preposto/representante da Contratada, com vistas a permitir o fiel cumprimento do Contrato.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as emissões de Ordem de Serviço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 fatura/nota fiscal verificando se os prazos de entrega, especificações e quantidades estão compatíveis com o instrumento contratual;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Emitir pareceres técnicos relativos à repactuação solicitada pela contratada e sobre a qualidade do serviço prestado e/ou material recebido;</w:t>
            </w:r>
          </w:p>
          <w:p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Registrar em formulário impresso ou eletrônico todas as ocorrências relacionadas com a execução do contrato, providenciando as medidas necessárias à regularização das falhas ou problemas constatados;</w:t>
            </w:r>
          </w:p>
          <w:p w:rsidR="002C4515" w:rsidRPr="002C4515" w:rsidRDefault="002C4515" w:rsidP="002C4515">
            <w:pPr>
              <w:pStyle w:val="PargrafodaLista"/>
              <w:numPr>
                <w:ilvl w:val="0"/>
                <w:numId w:val="40"/>
              </w:numPr>
              <w:ind w:left="456" w:hanging="283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a contratada em caso de descumprimento de obrigações contratuais, estabelecendo prazo para providências;</w:t>
            </w:r>
          </w:p>
          <w:p w:rsidR="002C4515" w:rsidRDefault="002C4515" w:rsidP="00841E92">
            <w:pPr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7B5E21" w:rsidRDefault="007B5E21" w:rsidP="007B5E2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Regras para Aplicações de Sanções</w:t>
      </w:r>
    </w:p>
    <w:p w:rsidR="006648A4" w:rsidRDefault="006648A4" w:rsidP="003D0B5A">
      <w:pPr>
        <w:rPr>
          <w:sz w:val="20"/>
        </w:rPr>
      </w:pP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4536"/>
      </w:tblGrid>
      <w:tr w:rsidR="007B5E21" w:rsidRPr="002C4515" w:rsidTr="007B5E21">
        <w:trPr>
          <w:trHeight w:hRule="exact" w:val="255"/>
        </w:trPr>
        <w:tc>
          <w:tcPr>
            <w:tcW w:w="354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Evento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Ocorrência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Sanção</w:t>
            </w:r>
          </w:p>
        </w:tc>
      </w:tr>
      <w:tr w:rsidR="007B5E21" w:rsidRPr="002C4515" w:rsidTr="007B5E21">
        <w:trPr>
          <w:trHeight w:hRule="exact" w:val="255"/>
        </w:trPr>
        <w:tc>
          <w:tcPr>
            <w:tcW w:w="3544" w:type="dxa"/>
            <w:vMerge w:val="restart"/>
          </w:tcPr>
          <w:p w:rsidR="007B5E21" w:rsidRPr="002C4515" w:rsidRDefault="007B5E21" w:rsidP="007B5E21">
            <w:pPr>
              <w:rPr>
                <w:sz w:val="20"/>
              </w:rPr>
            </w:pPr>
            <w:r>
              <w:rPr>
                <w:sz w:val="20"/>
              </w:rPr>
              <w:t>Inexecução total ou parcial do objeto</w:t>
            </w:r>
          </w:p>
        </w:tc>
        <w:tc>
          <w:tcPr>
            <w:tcW w:w="2693" w:type="dxa"/>
            <w:vMerge w:val="restart"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Advertência</w:t>
            </w:r>
          </w:p>
        </w:tc>
      </w:tr>
      <w:tr w:rsidR="007B5E21" w:rsidRPr="002C4515" w:rsidTr="007B5E21">
        <w:trPr>
          <w:trHeight w:hRule="exact" w:val="255"/>
        </w:trPr>
        <w:tc>
          <w:tcPr>
            <w:tcW w:w="3544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Multa diária de 0,05% do valor total do contrato</w:t>
            </w:r>
          </w:p>
        </w:tc>
      </w:tr>
      <w:tr w:rsidR="007B5E21" w:rsidRPr="002C4515" w:rsidTr="00841E92">
        <w:trPr>
          <w:trHeight w:val="500"/>
        </w:trPr>
        <w:tc>
          <w:tcPr>
            <w:tcW w:w="3544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5E21" w:rsidRPr="002C4515" w:rsidRDefault="007B5E21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Suspensão temporária de participação em licitação </w:t>
            </w:r>
            <w:r w:rsidR="007B42BD">
              <w:rPr>
                <w:sz w:val="20"/>
              </w:rPr>
              <w:t>e impedimento de contratar com a Administração por até 2 anos</w:t>
            </w:r>
          </w:p>
        </w:tc>
      </w:tr>
      <w:tr w:rsidR="007B42BD" w:rsidRPr="002C4515" w:rsidTr="00841E92">
        <w:trPr>
          <w:trHeight w:val="755"/>
        </w:trPr>
        <w:tc>
          <w:tcPr>
            <w:tcW w:w="3544" w:type="dxa"/>
            <w:vMerge/>
          </w:tcPr>
          <w:p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7B42BD" w:rsidRPr="002C4515" w:rsidRDefault="007B42BD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Declaração de inidoneidade para participar em licitações e impedimento para contratar com a Administração Pública enquanto persistirem os motivos determinantes da punição.</w:t>
            </w:r>
          </w:p>
        </w:tc>
      </w:tr>
    </w:tbl>
    <w:p w:rsidR="006648A4" w:rsidRDefault="006648A4" w:rsidP="003D0B5A">
      <w:pPr>
        <w:rPr>
          <w:sz w:val="20"/>
        </w:rPr>
      </w:pPr>
    </w:p>
    <w:p w:rsidR="007B42BD" w:rsidRDefault="00C605DB" w:rsidP="007B42BD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Mecanismos Formais de Comunicação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1418"/>
        <w:gridCol w:w="1984"/>
        <w:gridCol w:w="2126"/>
      </w:tblGrid>
      <w:tr w:rsidR="00C605DB" w:rsidRPr="002C4515" w:rsidTr="00A5283E">
        <w:trPr>
          <w:trHeight w:hRule="exact" w:val="255"/>
        </w:trPr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Função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Emissor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Destinatário</w:t>
            </w:r>
          </w:p>
        </w:tc>
      </w:tr>
      <w:tr w:rsidR="00C605DB" w:rsidRPr="002C4515" w:rsidTr="00A5283E">
        <w:trPr>
          <w:trHeight w:hRule="exact" w:val="255"/>
        </w:trPr>
        <w:tc>
          <w:tcPr>
            <w:tcW w:w="2694" w:type="dxa"/>
          </w:tcPr>
          <w:p w:rsidR="00C605DB" w:rsidRPr="002C4515" w:rsidRDefault="00C605DB" w:rsidP="00C605DB">
            <w:pPr>
              <w:rPr>
                <w:sz w:val="20"/>
              </w:rPr>
            </w:pPr>
            <w:r>
              <w:rPr>
                <w:sz w:val="20"/>
              </w:rPr>
              <w:t>Abertura de Chamado</w:t>
            </w:r>
          </w:p>
        </w:tc>
        <w:tc>
          <w:tcPr>
            <w:tcW w:w="2551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</w:tr>
      <w:tr w:rsidR="00C605DB" w:rsidRPr="002C4515" w:rsidTr="00A5283E">
        <w:trPr>
          <w:trHeight w:hRule="exact" w:val="255"/>
        </w:trPr>
        <w:tc>
          <w:tcPr>
            <w:tcW w:w="2694" w:type="dxa"/>
          </w:tcPr>
          <w:p w:rsidR="00C605DB" w:rsidRPr="002C4515" w:rsidRDefault="00A5283E" w:rsidP="00C605DB">
            <w:pPr>
              <w:rPr>
                <w:sz w:val="20"/>
              </w:rPr>
            </w:pPr>
            <w:r>
              <w:rPr>
                <w:sz w:val="20"/>
              </w:rPr>
              <w:t xml:space="preserve">Encaminhamento de </w:t>
            </w:r>
            <w:proofErr w:type="spellStart"/>
            <w:r>
              <w:rPr>
                <w:sz w:val="20"/>
              </w:rPr>
              <w:t>OS’s</w:t>
            </w:r>
            <w:proofErr w:type="spellEnd"/>
          </w:p>
        </w:tc>
        <w:tc>
          <w:tcPr>
            <w:tcW w:w="2551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</w:tr>
      <w:tr w:rsidR="00C605DB" w:rsidRPr="002C4515" w:rsidTr="00A5283E">
        <w:trPr>
          <w:trHeight w:hRule="exact" w:val="255"/>
        </w:trPr>
        <w:tc>
          <w:tcPr>
            <w:tcW w:w="2694" w:type="dxa"/>
          </w:tcPr>
          <w:p w:rsidR="00C605DB" w:rsidRPr="002C4515" w:rsidRDefault="00C605DB" w:rsidP="00C605DB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A5283E">
              <w:rPr>
                <w:sz w:val="20"/>
              </w:rPr>
              <w:t xml:space="preserve">ncaminhamento de </w:t>
            </w:r>
            <w:proofErr w:type="spellStart"/>
            <w:r w:rsidR="00A5283E">
              <w:rPr>
                <w:sz w:val="20"/>
              </w:rPr>
              <w:t>NF’s</w:t>
            </w:r>
            <w:proofErr w:type="spellEnd"/>
          </w:p>
        </w:tc>
        <w:tc>
          <w:tcPr>
            <w:tcW w:w="2551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</w:tr>
      <w:tr w:rsidR="00C605DB" w:rsidRPr="002C4515" w:rsidTr="00A5283E">
        <w:trPr>
          <w:trHeight w:hRule="exact" w:val="255"/>
        </w:trPr>
        <w:tc>
          <w:tcPr>
            <w:tcW w:w="2694" w:type="dxa"/>
          </w:tcPr>
          <w:p w:rsidR="00C605DB" w:rsidRPr="002C4515" w:rsidRDefault="00A5283E" w:rsidP="00A5283E">
            <w:pPr>
              <w:rPr>
                <w:sz w:val="20"/>
              </w:rPr>
            </w:pPr>
            <w:r>
              <w:rPr>
                <w:sz w:val="20"/>
              </w:rPr>
              <w:t>Outras</w:t>
            </w:r>
          </w:p>
        </w:tc>
        <w:tc>
          <w:tcPr>
            <w:tcW w:w="2551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C605DB" w:rsidRPr="002C4515" w:rsidRDefault="00C605DB" w:rsidP="00C605DB">
            <w:pPr>
              <w:jc w:val="both"/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Formas de Pagamento</w:t>
      </w:r>
    </w:p>
    <w:p w:rsidR="006314E0" w:rsidRDefault="006314E0" w:rsidP="006314E0">
      <w:pPr>
        <w:pStyle w:val="PargrafodaLista"/>
        <w:spacing w:line="240" w:lineRule="auto"/>
        <w:ind w:left="42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6314E0" w:rsidRPr="009E56C9" w:rsidTr="00841E92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314E0" w:rsidRPr="009E56C9" w:rsidRDefault="006314E0" w:rsidP="006314E0">
            <w:pPr>
              <w:pStyle w:val="PargrafodaLista"/>
              <w:numPr>
                <w:ilvl w:val="0"/>
                <w:numId w:val="41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14E0" w:rsidRPr="009E56C9" w:rsidRDefault="006314E0" w:rsidP="00841E92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:rsidTr="006314E0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Contratação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:rsidTr="00841E92">
        <w:trPr>
          <w:trHeight w:val="1010"/>
        </w:trPr>
        <w:tc>
          <w:tcPr>
            <w:tcW w:w="5533" w:type="dxa"/>
          </w:tcPr>
          <w:p w:rsidR="006314E0" w:rsidRDefault="006314E0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Pregão Eletrônico</w:t>
            </w:r>
          </w:p>
          <w:p w:rsidR="006314E0" w:rsidRDefault="006314E0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Pregão Eletrônico com Registro de Preços</w:t>
            </w:r>
          </w:p>
          <w:p w:rsidR="006314E0" w:rsidRDefault="006314E0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Adesão à Ata de Registro de Preços</w:t>
            </w:r>
          </w:p>
          <w:p w:rsidR="006314E0" w:rsidRDefault="006314E0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Inexigibilidade de Licitação</w:t>
            </w:r>
          </w:p>
          <w:p w:rsidR="006314E0" w:rsidRDefault="006314E0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Dispensa de Licitação</w:t>
            </w:r>
          </w:p>
          <w:p w:rsidR="006314E0" w:rsidRPr="002C4515" w:rsidRDefault="006314E0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Outra</w:t>
            </w:r>
          </w:p>
        </w:tc>
        <w:tc>
          <w:tcPr>
            <w:tcW w:w="5240" w:type="dxa"/>
          </w:tcPr>
          <w:p w:rsidR="006314E0" w:rsidRPr="002C4515" w:rsidRDefault="006314E0" w:rsidP="006314E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:rsidTr="00841E92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:rsidTr="005B2EC2">
        <w:trPr>
          <w:trHeight w:val="819"/>
        </w:trPr>
        <w:tc>
          <w:tcPr>
            <w:tcW w:w="5533" w:type="dxa"/>
          </w:tcPr>
          <w:p w:rsidR="006314E0" w:rsidRPr="002C4515" w:rsidRDefault="006314E0" w:rsidP="005B2EC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Atestado de capacidade técnica fornecido por pessoa jurídica de direito público ou privado, no qual o licitante interessado já forneceu/prestou bem/serviço compatível com o soli</w:t>
            </w:r>
            <w:r w:rsidR="005B2EC2">
              <w:rPr>
                <w:sz w:val="20"/>
              </w:rPr>
              <w:t>citado</w:t>
            </w:r>
          </w:p>
        </w:tc>
        <w:tc>
          <w:tcPr>
            <w:tcW w:w="5240" w:type="dxa"/>
          </w:tcPr>
          <w:p w:rsidR="006314E0" w:rsidRPr="002C4515" w:rsidRDefault="006314E0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0265BF" w:rsidRDefault="000265BF" w:rsidP="000265BF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Requisito da Equipe Técnica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2551"/>
      </w:tblGrid>
      <w:tr w:rsidR="000265BF" w:rsidRPr="002C4515" w:rsidTr="000265BF">
        <w:trPr>
          <w:trHeight w:hRule="exact" w:val="255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265BF" w:rsidRPr="002C4515" w:rsidRDefault="000265BF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Papel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265BF" w:rsidRDefault="000265BF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265BF" w:rsidRDefault="000265BF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265BF" w:rsidRDefault="000265BF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0265BF" w:rsidRPr="002C4515" w:rsidTr="000265BF">
        <w:trPr>
          <w:trHeight w:val="819"/>
        </w:trPr>
        <w:tc>
          <w:tcPr>
            <w:tcW w:w="2835" w:type="dxa"/>
          </w:tcPr>
          <w:p w:rsidR="000265BF" w:rsidRPr="002C4515" w:rsidRDefault="000265BF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0265BF" w:rsidRPr="002C4515" w:rsidRDefault="000265BF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0265BF" w:rsidRDefault="000265BF" w:rsidP="00841E9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Formação em:</w:t>
            </w:r>
          </w:p>
          <w:p w:rsidR="000265BF" w:rsidRDefault="000265BF" w:rsidP="00841E9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Certificação em:</w:t>
            </w:r>
          </w:p>
          <w:p w:rsidR="000265BF" w:rsidRPr="002C4515" w:rsidRDefault="000265BF" w:rsidP="000265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Experiência comprovada através de currículo em:</w:t>
            </w:r>
          </w:p>
        </w:tc>
        <w:tc>
          <w:tcPr>
            <w:tcW w:w="2551" w:type="dxa"/>
          </w:tcPr>
          <w:p w:rsidR="000265BF" w:rsidRPr="002C4515" w:rsidRDefault="000265BF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6648A4" w:rsidRDefault="006648A4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</w:pPr>
    </w:p>
    <w:p w:rsidR="006648A4" w:rsidRDefault="006648A4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5B2EC2" w:rsidRPr="005E194D" w:rsidTr="00841E92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5B2EC2" w:rsidRPr="005E194D" w:rsidRDefault="005B2EC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5B2EC2" w:rsidRPr="005E194D" w:rsidRDefault="005B2EC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5B2EC2" w:rsidRPr="005E194D" w:rsidRDefault="005B2EC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5B2EC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2EC2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B2EC2" w:rsidRPr="0076768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1491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Mirtys</w:t>
            </w:r>
            <w:proofErr w:type="spellEnd"/>
            <w:r>
              <w:rPr>
                <w:sz w:val="16"/>
                <w:szCs w:val="16"/>
              </w:rPr>
              <w:t xml:space="preserve"> Arruda de Sá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4806">
              <w:rPr>
                <w:rFonts w:cs="Calibri"/>
                <w:sz w:val="16"/>
                <w:szCs w:val="18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21491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177.141-8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1A4806">
              <w:rPr>
                <w:sz w:val="16"/>
                <w:szCs w:val="16"/>
              </w:rPr>
              <w:t>181499-0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5B2EC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EC2" w:rsidRPr="009E56C9" w:rsidRDefault="005B2EC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B2EC2" w:rsidRPr="005E194D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EC2" w:rsidRPr="005E194D" w:rsidRDefault="006A5982" w:rsidP="00841E9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Recife, 08 de junho de 2017</w:t>
            </w:r>
          </w:p>
        </w:tc>
      </w:tr>
    </w:tbl>
    <w:p w:rsidR="00AF640D" w:rsidRDefault="00AF640D" w:rsidP="003D0B5A">
      <w:pPr>
        <w:rPr>
          <w:sz w:val="20"/>
        </w:rPr>
        <w:sectPr w:rsidR="00AF640D" w:rsidSect="003D0B5A"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:rsidR="00841E92" w:rsidRPr="009E56C9" w:rsidRDefault="00841E92" w:rsidP="00841E92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</w:pPr>
      <w:r w:rsidRPr="009E56C9">
        <w:lastRenderedPageBreak/>
        <w:t>(Nome d</w:t>
      </w:r>
      <w:r>
        <w:t>a</w:t>
      </w:r>
      <w:r w:rsidRPr="009E56C9">
        <w:t xml:space="preserve"> </w:t>
      </w:r>
      <w:r>
        <w:t>Demanda</w:t>
      </w:r>
      <w:r w:rsidRPr="009E56C9">
        <w:t>)</w:t>
      </w:r>
    </w:p>
    <w:p w:rsidR="006648A4" w:rsidRDefault="006648A4" w:rsidP="003D0B5A">
      <w:pPr>
        <w:rPr>
          <w:sz w:val="20"/>
        </w:rPr>
      </w:pPr>
    </w:p>
    <w:p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Recursos a Serem Providos Pelo Tribunal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2551"/>
      </w:tblGrid>
      <w:tr w:rsidR="00841E92" w:rsidRPr="002C4515" w:rsidTr="00841E92">
        <w:trPr>
          <w:trHeight w:hRule="exact" w:val="255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Pr="002C4515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 / Humano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Próprio / A Ser Contratado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Área Responsável</w:t>
            </w: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:rsidTr="00841E92">
        <w:trPr>
          <w:trHeight w:val="222"/>
        </w:trPr>
        <w:tc>
          <w:tcPr>
            <w:tcW w:w="2835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Transição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59"/>
        <w:gridCol w:w="3529"/>
      </w:tblGrid>
      <w:tr w:rsidR="00BD2D16" w:rsidTr="00BD2D16">
        <w:trPr>
          <w:trHeight w:hRule="exact" w:val="255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Pr="002C4515" w:rsidRDefault="00BD2D16" w:rsidP="0058716C">
            <w:pPr>
              <w:jc w:val="center"/>
              <w:rPr>
                <w:sz w:val="20"/>
              </w:rPr>
            </w:pPr>
          </w:p>
        </w:tc>
        <w:tc>
          <w:tcPr>
            <w:tcW w:w="525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Default="00BD2D16" w:rsidP="0058716C">
            <w:pPr>
              <w:jc w:val="center"/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D2D16" w:rsidRDefault="00BD2D16" w:rsidP="0058716C">
            <w:pPr>
              <w:jc w:val="center"/>
              <w:rPr>
                <w:sz w:val="20"/>
              </w:rPr>
            </w:pP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  <w:vMerge w:val="restart"/>
          </w:tcPr>
          <w:p w:rsidR="00BD2D16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Pr="002C4515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</w:p>
        </w:tc>
        <w:tc>
          <w:tcPr>
            <w:tcW w:w="5259" w:type="dxa"/>
          </w:tcPr>
          <w:p w:rsidR="00BD2D16" w:rsidRPr="002C4515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possibilidade e o interesse da administração na prorrogação do contrato ou na eventual condução de uma nova contratação?</w:t>
            </w:r>
          </w:p>
        </w:tc>
        <w:tc>
          <w:tcPr>
            <w:tcW w:w="3529" w:type="dxa"/>
          </w:tcPr>
          <w:p w:rsidR="00BD2D16" w:rsidRPr="002C4515" w:rsidRDefault="00BD2D16" w:rsidP="0058716C">
            <w:pPr>
              <w:spacing w:after="0" w:line="240" w:lineRule="auto"/>
              <w:rPr>
                <w:sz w:val="20"/>
              </w:rPr>
            </w:pP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  <w:vMerge/>
          </w:tcPr>
          <w:p w:rsidR="00BD2D16" w:rsidRPr="002C4515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259" w:type="dxa"/>
          </w:tcPr>
          <w:p w:rsidR="00BD2D16" w:rsidRPr="002C4515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No caso de uma nova contratação, qual o tempo necessário de sobreposição contratual a fim de viabilizar a transferência de conhecimento, sem prejuízo ao Tribunal?</w:t>
            </w:r>
          </w:p>
        </w:tc>
        <w:tc>
          <w:tcPr>
            <w:tcW w:w="3529" w:type="dxa"/>
          </w:tcPr>
          <w:p w:rsidR="00BD2D16" w:rsidRPr="002C4515" w:rsidRDefault="00BD2D16" w:rsidP="0058716C">
            <w:pPr>
              <w:spacing w:after="0" w:line="240" w:lineRule="auto"/>
              <w:rPr>
                <w:sz w:val="20"/>
              </w:rPr>
            </w:pPr>
          </w:p>
        </w:tc>
      </w:tr>
      <w:tr w:rsidR="00BD2D16" w:rsidRPr="002C4515" w:rsidTr="00BD2D16">
        <w:trPr>
          <w:trHeight w:val="222"/>
        </w:trPr>
        <w:tc>
          <w:tcPr>
            <w:tcW w:w="1985" w:type="dxa"/>
          </w:tcPr>
          <w:p w:rsidR="00BD2D16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</w:p>
          <w:p w:rsidR="00BD2D16" w:rsidRPr="002C4515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5259" w:type="dxa"/>
          </w:tcPr>
          <w:p w:rsidR="00BD2D16" w:rsidRPr="002C4515" w:rsidRDefault="00BD2D1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necessidade e conveniência da contratação de serviços de manutenção ou da substituição dos equipamentos, de acordo com o critério vigente no Tribunal em relação à manutenção e atualização do parque de equipamentos?</w:t>
            </w:r>
          </w:p>
        </w:tc>
        <w:tc>
          <w:tcPr>
            <w:tcW w:w="3529" w:type="dxa"/>
          </w:tcPr>
          <w:p w:rsidR="00BD2D16" w:rsidRPr="002C4515" w:rsidRDefault="00BD2D16" w:rsidP="0058716C">
            <w:pPr>
              <w:spacing w:after="0" w:line="240" w:lineRule="auto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AA3D64" w:rsidRDefault="00AA3D64" w:rsidP="00AA3D64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Encerramento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133"/>
        <w:gridCol w:w="3529"/>
      </w:tblGrid>
      <w:tr w:rsidR="0095003E" w:rsidTr="0095003E">
        <w:trPr>
          <w:trHeight w:hRule="exact" w:val="255"/>
        </w:trPr>
        <w:tc>
          <w:tcPr>
            <w:tcW w:w="411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Pr="002C4515" w:rsidRDefault="0095003E" w:rsidP="0058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Ações Necessárias no Encerramento Contratual</w:t>
            </w:r>
          </w:p>
        </w:tc>
        <w:tc>
          <w:tcPr>
            <w:tcW w:w="31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Default="0095003E" w:rsidP="0058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Responsável</w:t>
            </w: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5003E" w:rsidRDefault="0095003E" w:rsidP="0058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Prazo</w:t>
            </w:r>
          </w:p>
        </w:tc>
      </w:tr>
      <w:tr w:rsidR="0095003E" w:rsidRPr="002C4515" w:rsidTr="0095003E">
        <w:trPr>
          <w:trHeight w:val="222"/>
        </w:trPr>
        <w:tc>
          <w:tcPr>
            <w:tcW w:w="4111" w:type="dxa"/>
          </w:tcPr>
          <w:p w:rsidR="0095003E" w:rsidRPr="002C4515" w:rsidRDefault="0095003E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Documentação</w:t>
            </w:r>
          </w:p>
        </w:tc>
        <w:tc>
          <w:tcPr>
            <w:tcW w:w="3133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5003E" w:rsidRPr="002C4515" w:rsidTr="0095003E">
        <w:trPr>
          <w:trHeight w:val="222"/>
        </w:trPr>
        <w:tc>
          <w:tcPr>
            <w:tcW w:w="4111" w:type="dxa"/>
          </w:tcPr>
          <w:p w:rsidR="0095003E" w:rsidRPr="002C4515" w:rsidRDefault="0095003E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de Versões Finais dos Produtos</w:t>
            </w:r>
          </w:p>
        </w:tc>
        <w:tc>
          <w:tcPr>
            <w:tcW w:w="3133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5003E" w:rsidRPr="002C4515" w:rsidTr="0095003E">
        <w:trPr>
          <w:trHeight w:val="222"/>
        </w:trPr>
        <w:tc>
          <w:tcPr>
            <w:tcW w:w="4111" w:type="dxa"/>
          </w:tcPr>
          <w:p w:rsidR="0095003E" w:rsidRPr="002C4515" w:rsidRDefault="0095003E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Devolução de Recursos</w:t>
            </w:r>
          </w:p>
        </w:tc>
        <w:tc>
          <w:tcPr>
            <w:tcW w:w="3133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5003E" w:rsidRPr="002C4515" w:rsidTr="0095003E">
        <w:trPr>
          <w:trHeight w:val="222"/>
        </w:trPr>
        <w:tc>
          <w:tcPr>
            <w:tcW w:w="4111" w:type="dxa"/>
          </w:tcPr>
          <w:p w:rsidR="0095003E" w:rsidRDefault="0095003E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Revogação dos Perfis de Acesso</w:t>
            </w:r>
          </w:p>
        </w:tc>
        <w:tc>
          <w:tcPr>
            <w:tcW w:w="3133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5003E" w:rsidRPr="002C4515" w:rsidTr="0095003E">
        <w:trPr>
          <w:trHeight w:val="222"/>
        </w:trPr>
        <w:tc>
          <w:tcPr>
            <w:tcW w:w="4111" w:type="dxa"/>
          </w:tcPr>
          <w:p w:rsidR="0095003E" w:rsidRDefault="0095003E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dos Equipamentos</w:t>
            </w:r>
          </w:p>
        </w:tc>
        <w:tc>
          <w:tcPr>
            <w:tcW w:w="3133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5003E" w:rsidRPr="002C4515" w:rsidTr="0095003E">
        <w:trPr>
          <w:trHeight w:val="222"/>
        </w:trPr>
        <w:tc>
          <w:tcPr>
            <w:tcW w:w="4111" w:type="dxa"/>
          </w:tcPr>
          <w:p w:rsidR="0095003E" w:rsidRDefault="0095003E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Outras</w:t>
            </w:r>
          </w:p>
        </w:tc>
        <w:tc>
          <w:tcPr>
            <w:tcW w:w="3133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529" w:type="dxa"/>
          </w:tcPr>
          <w:p w:rsidR="0095003E" w:rsidRPr="002C4515" w:rsidRDefault="0095003E" w:rsidP="0095003E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4250D0" w:rsidRDefault="004250D0" w:rsidP="004250D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Estratégia de Continuidade em Eventual Interrupção Contratual</w:t>
      </w:r>
    </w:p>
    <w:p w:rsidR="00FC30D3" w:rsidRDefault="00FC30D3" w:rsidP="00FC30D3">
      <w:pPr>
        <w:pStyle w:val="PargrafodaLista"/>
        <w:spacing w:line="240" w:lineRule="auto"/>
        <w:ind w:left="360"/>
        <w:rPr>
          <w:b/>
        </w:rPr>
      </w:pPr>
    </w:p>
    <w:p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Em caso de interrupção contratual, descreva como serão afetados os serviços prestados pelo Tribunal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:rsidTr="0058716C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C30D3" w:rsidRPr="000D32FE" w:rsidRDefault="00FC30D3" w:rsidP="0058716C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</w:p>
          <w:p w:rsidR="00FC30D3" w:rsidRPr="00BB123E" w:rsidRDefault="00FC30D3" w:rsidP="0058716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FC30D3" w:rsidRPr="000D2A25" w:rsidRDefault="00FC30D3" w:rsidP="00FC30D3">
      <w:pPr>
        <w:spacing w:line="240" w:lineRule="auto"/>
        <w:rPr>
          <w:b/>
        </w:rPr>
      </w:pPr>
    </w:p>
    <w:p w:rsidR="00FC30D3" w:rsidRPr="000D2A25" w:rsidRDefault="00FC30D3" w:rsidP="00FC30D3">
      <w:pPr>
        <w:pStyle w:val="PargrafodaLista"/>
        <w:numPr>
          <w:ilvl w:val="1"/>
          <w:numId w:val="42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Ações de Contingência e seus respectivos responsáveis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FC30D3" w:rsidRPr="009E56C9" w:rsidTr="0058716C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C30D3" w:rsidRPr="000D32FE" w:rsidRDefault="00FC30D3" w:rsidP="0058716C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</w:p>
          <w:p w:rsidR="00FC30D3" w:rsidRPr="00BB123E" w:rsidRDefault="00FC30D3" w:rsidP="0058716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:rsidR="00841E92" w:rsidRDefault="00841E92" w:rsidP="003D0B5A">
      <w:pPr>
        <w:rPr>
          <w:sz w:val="20"/>
        </w:rPr>
      </w:pPr>
    </w:p>
    <w:p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lastRenderedPageBreak/>
        <w:t>Estratégia de Independência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E25A46" w:rsidRPr="002C4515" w:rsidTr="0058716C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25A46" w:rsidRPr="002C4515" w:rsidRDefault="00E25A46" w:rsidP="0058716C">
            <w:pPr>
              <w:jc w:val="center"/>
              <w:rPr>
                <w:sz w:val="20"/>
              </w:rPr>
            </w:pP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E25A46" w:rsidRPr="002C4515" w:rsidRDefault="00E25A46" w:rsidP="0058716C">
            <w:pPr>
              <w:jc w:val="center"/>
              <w:rPr>
                <w:sz w:val="20"/>
              </w:rPr>
            </w:pPr>
          </w:p>
        </w:tc>
      </w:tr>
      <w:tr w:rsidR="00E25A46" w:rsidRPr="002C4515" w:rsidTr="0058716C">
        <w:trPr>
          <w:trHeight w:val="819"/>
        </w:trPr>
        <w:tc>
          <w:tcPr>
            <w:tcW w:w="5533" w:type="dxa"/>
          </w:tcPr>
          <w:p w:rsidR="00E25A46" w:rsidRPr="002C4515" w:rsidRDefault="00E25A4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Transferência de Conhecimento</w:t>
            </w:r>
          </w:p>
        </w:tc>
        <w:tc>
          <w:tcPr>
            <w:tcW w:w="5240" w:type="dxa"/>
          </w:tcPr>
          <w:p w:rsidR="00E25A46" w:rsidRPr="002C4515" w:rsidRDefault="00E25A46" w:rsidP="0058716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E25A46" w:rsidRPr="002C4515" w:rsidTr="0058716C">
        <w:trPr>
          <w:trHeight w:val="819"/>
        </w:trPr>
        <w:tc>
          <w:tcPr>
            <w:tcW w:w="5533" w:type="dxa"/>
          </w:tcPr>
          <w:p w:rsidR="00E25A46" w:rsidRDefault="00E25A46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Direitos de Propriedade Intelectual e Direitos Autorais</w:t>
            </w:r>
          </w:p>
        </w:tc>
        <w:tc>
          <w:tcPr>
            <w:tcW w:w="5240" w:type="dxa"/>
          </w:tcPr>
          <w:p w:rsidR="00E25A46" w:rsidRPr="002C4515" w:rsidRDefault="00B36355" w:rsidP="0058716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Pertencerão exclusivamente ao Tribunal os direitos relativos aos produtos desenvolvidos e elaborados para a prestação do objeto, sendo vedada sua reprodução, transmissão e/ou divulgação sem o seu respectivo consentimento</w:t>
            </w:r>
          </w:p>
        </w:tc>
      </w:tr>
    </w:tbl>
    <w:p w:rsidR="00E25A46" w:rsidRDefault="00E25A46" w:rsidP="003D0B5A">
      <w:pPr>
        <w:rPr>
          <w:sz w:val="20"/>
        </w:rPr>
      </w:pPr>
    </w:p>
    <w:p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Segurança da Informação e Controle de Acesso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9E6F60" w:rsidRPr="009E56C9" w:rsidTr="0058716C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9E6F60" w:rsidRDefault="009E6F60" w:rsidP="009E6F60">
            <w:pPr>
              <w:pStyle w:val="Contedodetabela"/>
              <w:numPr>
                <w:ilvl w:val="0"/>
                <w:numId w:val="32"/>
              </w:numPr>
              <w:tabs>
                <w:tab w:val="left" w:pos="4536"/>
              </w:tabs>
              <w:spacing w:line="36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E6F60">
              <w:rPr>
                <w:rFonts w:asciiTheme="minorHAnsi" w:hAnsiTheme="minorHAnsi"/>
                <w:sz w:val="20"/>
                <w:szCs w:val="20"/>
              </w:rPr>
              <w:t>Durante a prestação do objeto, a Contratada deverá observar as Políticas de Controle de Acesso definidas pelo Tribunal.</w:t>
            </w:r>
          </w:p>
          <w:p w:rsidR="009E6F60" w:rsidRPr="009E6F60" w:rsidRDefault="009E6F60" w:rsidP="009E6F60">
            <w:pPr>
              <w:pStyle w:val="PargrafodaLista"/>
              <w:numPr>
                <w:ilvl w:val="0"/>
                <w:numId w:val="32"/>
              </w:numPr>
              <w:tabs>
                <w:tab w:val="left" w:pos="4536"/>
              </w:tabs>
              <w:spacing w:line="360" w:lineRule="auto"/>
              <w:ind w:left="714" w:hanging="35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E6F60">
              <w:rPr>
                <w:rFonts w:asciiTheme="minorHAnsi" w:hAnsiTheme="minorHAnsi"/>
                <w:sz w:val="20"/>
                <w:szCs w:val="20"/>
              </w:rPr>
              <w:t>A contratada deverá firmar Termo de Compromisso com a Segurança da Informação conforme minuta em anexo.</w:t>
            </w:r>
          </w:p>
        </w:tc>
      </w:tr>
    </w:tbl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p w:rsidR="00841E92" w:rsidRDefault="00841E92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841E92" w:rsidRPr="005E194D" w:rsidTr="00841E92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:rsidR="00841E92" w:rsidRPr="005E194D" w:rsidRDefault="00841E9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pct10" w:color="auto" w:fill="auto"/>
          </w:tcPr>
          <w:p w:rsidR="00841E92" w:rsidRPr="005E194D" w:rsidRDefault="00841E9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:rsidR="00841E92" w:rsidRPr="005E194D" w:rsidRDefault="00841E92" w:rsidP="00841E92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841E9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41E92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41E92" w:rsidRPr="0076768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1491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Mirtys</w:t>
            </w:r>
            <w:proofErr w:type="spellEnd"/>
            <w:r>
              <w:rPr>
                <w:sz w:val="16"/>
                <w:szCs w:val="16"/>
              </w:rPr>
              <w:t xml:space="preserve"> Arruda de Sá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4806">
              <w:rPr>
                <w:rFonts w:cs="Calibri"/>
                <w:sz w:val="16"/>
                <w:szCs w:val="18"/>
              </w:rPr>
              <w:t>Arthur Vasconcelos Lins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21491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177.141-8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1A4806">
              <w:rPr>
                <w:sz w:val="16"/>
                <w:szCs w:val="16"/>
              </w:rPr>
              <w:t>181499-0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14912" w:rsidRPr="009E56C9" w:rsidRDefault="00214912" w:rsidP="002149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841E92" w:rsidRPr="009E56C9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E92" w:rsidRPr="009E56C9" w:rsidRDefault="00841E92" w:rsidP="00841E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41E92" w:rsidRPr="005E194D" w:rsidTr="00841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1E92" w:rsidRPr="005E194D" w:rsidRDefault="006A5982" w:rsidP="00841E9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Recife, 08 de junho de 2017</w:t>
            </w:r>
          </w:p>
        </w:tc>
      </w:tr>
    </w:tbl>
    <w:p w:rsidR="00E25A46" w:rsidRDefault="00E25A46" w:rsidP="00E25A46">
      <w:pPr>
        <w:rPr>
          <w:sz w:val="20"/>
        </w:rPr>
      </w:pPr>
    </w:p>
    <w:sectPr w:rsidR="00E25A46" w:rsidSect="003D0B5A"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9A" w:rsidRDefault="00107F9A" w:rsidP="00E93265">
      <w:pPr>
        <w:spacing w:after="0" w:line="240" w:lineRule="auto"/>
      </w:pPr>
      <w:r>
        <w:separator/>
      </w:r>
    </w:p>
  </w:endnote>
  <w:endnote w:type="continuationSeparator" w:id="0">
    <w:p w:rsidR="00107F9A" w:rsidRDefault="00107F9A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E2" w:rsidRDefault="005942E2" w:rsidP="00C070B9">
    <w:pPr>
      <w:pStyle w:val="Rodap"/>
      <w:pBdr>
        <w:bottom w:val="single" w:sz="6" w:space="1" w:color="auto"/>
      </w:pBdr>
      <w:ind w:left="-142"/>
    </w:pPr>
  </w:p>
  <w:p w:rsidR="005942E2" w:rsidRDefault="005942E2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Maio/2015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02506D">
      <w:rPr>
        <w:noProof/>
        <w:sz w:val="16"/>
        <w:szCs w:val="16"/>
      </w:rPr>
      <w:t>12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 w:rsidR="00107F9A">
      <w:fldChar w:fldCharType="begin"/>
    </w:r>
    <w:r w:rsidR="00107F9A">
      <w:instrText xml:space="preserve"> NUMPAGES   \* MERGEFORMAT </w:instrText>
    </w:r>
    <w:r w:rsidR="00107F9A">
      <w:fldChar w:fldCharType="separate"/>
    </w:r>
    <w:r w:rsidR="0002506D" w:rsidRPr="0002506D">
      <w:rPr>
        <w:noProof/>
        <w:sz w:val="16"/>
        <w:szCs w:val="16"/>
      </w:rPr>
      <w:t>12</w:t>
    </w:r>
    <w:r w:rsidR="00107F9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9A" w:rsidRDefault="00107F9A" w:rsidP="00E93265">
      <w:pPr>
        <w:spacing w:after="0" w:line="240" w:lineRule="auto"/>
      </w:pPr>
      <w:r>
        <w:separator/>
      </w:r>
    </w:p>
  </w:footnote>
  <w:footnote w:type="continuationSeparator" w:id="0">
    <w:p w:rsidR="00107F9A" w:rsidRDefault="00107F9A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5942E2" w:rsidRPr="009E56C9" w:rsidTr="00C569E2">
      <w:trPr>
        <w:trHeight w:val="851"/>
      </w:trPr>
      <w:tc>
        <w:tcPr>
          <w:tcW w:w="10915" w:type="dxa"/>
        </w:tcPr>
        <w:p w:rsidR="005942E2" w:rsidRPr="009E56C9" w:rsidRDefault="005942E2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2E2" w:rsidRDefault="005942E2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942E2" w:rsidRPr="000B6E74" w:rsidRDefault="005942E2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5942E2" w:rsidRDefault="005942E2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Xl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" stroked="f">
                    <v:textbox>
                      <w:txbxContent>
                        <w:p w:rsidR="005942E2" w:rsidRDefault="005942E2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942E2" w:rsidRPr="000B6E74" w:rsidRDefault="005942E2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5942E2" w:rsidRDefault="005942E2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5942E2" w:rsidRPr="00E445CF" w:rsidRDefault="005942E2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2E2" w:rsidRPr="00E93265" w:rsidRDefault="005942E2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wuhgIAABU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" stroked="f">
                    <v:textbox>
                      <w:txbxContent>
                        <w:p w:rsidR="005942E2" w:rsidRPr="00E93265" w:rsidRDefault="005942E2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5942E2" w:rsidRDefault="005942E2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5942E2" w:rsidRPr="009E56C9" w:rsidTr="00C569E2">
      <w:trPr>
        <w:trHeight w:val="851"/>
      </w:trPr>
      <w:tc>
        <w:tcPr>
          <w:tcW w:w="10915" w:type="dxa"/>
        </w:tcPr>
        <w:p w:rsidR="005942E2" w:rsidRPr="009E56C9" w:rsidRDefault="005942E2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DDB034C" wp14:editId="261A3A00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8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2E2" w:rsidRDefault="005942E2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6BCD1D53" wp14:editId="36EAE460">
                                      <wp:extent cx="542925" cy="485775"/>
                                      <wp:effectExtent l="0" t="0" r="9525" b="9525"/>
                                      <wp:docPr id="10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942E2" w:rsidRPr="000B6E74" w:rsidRDefault="005942E2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5942E2" w:rsidRDefault="005942E2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DB034C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TnhAIAABY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Ici&#10;xOe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5942E2" w:rsidRDefault="005942E2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6BCD1D53" wp14:editId="36EAE460">
                                <wp:extent cx="542925" cy="485775"/>
                                <wp:effectExtent l="0" t="0" r="9525" b="9525"/>
                                <wp:docPr id="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942E2" w:rsidRPr="000B6E74" w:rsidRDefault="005942E2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5942E2" w:rsidRDefault="005942E2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5942E2" w:rsidRPr="00E445CF" w:rsidRDefault="005942E2" w:rsidP="003D0B5A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572FDF1A" wp14:editId="628EBEC3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9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2E2" w:rsidRPr="00E93265" w:rsidRDefault="005942E2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2FDF1A" id="_x0000_s1029" type="#_x0000_t202" style="position:absolute;margin-left:525.3pt;margin-top:3.75pt;width:32.2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xrhQIAABU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" stroked="f">
                    <v:textbox>
                      <w:txbxContent>
                        <w:p w:rsidR="005942E2" w:rsidRPr="00E93265" w:rsidRDefault="005942E2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Análise de Viabilidade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5942E2" w:rsidRDefault="005942E2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5942E2" w:rsidRPr="009E56C9" w:rsidTr="00C569E2">
      <w:trPr>
        <w:trHeight w:val="851"/>
      </w:trPr>
      <w:tc>
        <w:tcPr>
          <w:tcW w:w="10915" w:type="dxa"/>
        </w:tcPr>
        <w:p w:rsidR="005942E2" w:rsidRPr="009E56C9" w:rsidRDefault="005942E2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11EF188" wp14:editId="3B24C121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1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2E2" w:rsidRDefault="005942E2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358B147F" wp14:editId="339E2A3F">
                                      <wp:extent cx="542925" cy="485775"/>
                                      <wp:effectExtent l="0" t="0" r="9525" b="9525"/>
                                      <wp:docPr id="13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942E2" w:rsidRPr="000B6E74" w:rsidRDefault="005942E2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5942E2" w:rsidRDefault="005942E2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1EF18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9.95pt;margin-top:-15.55pt;width:86.4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9ahA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JLq&#10;f1qEAgAAFw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5942E2" w:rsidRDefault="005942E2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358B147F" wp14:editId="339E2A3F">
                                <wp:extent cx="542925" cy="485775"/>
                                <wp:effectExtent l="0" t="0" r="9525" b="9525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942E2" w:rsidRPr="000B6E74" w:rsidRDefault="005942E2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5942E2" w:rsidRDefault="005942E2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5942E2" w:rsidRPr="00E445CF" w:rsidRDefault="005942E2" w:rsidP="00DA3817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0C11D6D9" wp14:editId="236BFDBA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2E2" w:rsidRPr="00E93265" w:rsidRDefault="005942E2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11D6D9" id="_x0000_s1031" type="#_x0000_t202" style="position:absolute;margin-left:525.3pt;margin-top:3.75pt;width:32.2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0hhAIAABY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N44d&#10;IYQCAAAW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:rsidR="005942E2" w:rsidRPr="00E93265" w:rsidRDefault="005942E2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Análise de Risco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5942E2" w:rsidRDefault="005942E2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5942E2" w:rsidRPr="009E56C9" w:rsidTr="00C569E2">
      <w:trPr>
        <w:trHeight w:val="851"/>
      </w:trPr>
      <w:tc>
        <w:tcPr>
          <w:tcW w:w="10915" w:type="dxa"/>
        </w:tcPr>
        <w:p w:rsidR="005942E2" w:rsidRPr="009E56C9" w:rsidRDefault="005942E2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47A336AD" wp14:editId="5B756D3A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2E2" w:rsidRDefault="005942E2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65BEC629" wp14:editId="62C4F4AD">
                                      <wp:extent cx="542925" cy="485775"/>
                                      <wp:effectExtent l="0" t="0" r="9525" b="9525"/>
                                      <wp:docPr id="32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942E2" w:rsidRPr="000B6E74" w:rsidRDefault="005942E2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:rsidR="005942E2" w:rsidRDefault="005942E2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A336A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z3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Bbj&#10;TPe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:rsidR="005942E2" w:rsidRDefault="005942E2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65BEC629" wp14:editId="62C4F4AD">
                                <wp:extent cx="542925" cy="485775"/>
                                <wp:effectExtent l="0" t="0" r="9525" b="9525"/>
                                <wp:docPr id="3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942E2" w:rsidRPr="000B6E74" w:rsidRDefault="005942E2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:rsidR="005942E2" w:rsidRDefault="005942E2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:rsidR="005942E2" w:rsidRPr="00E445CF" w:rsidRDefault="005942E2" w:rsidP="004D6CCB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42EC36DE" wp14:editId="7B01B298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2E2" w:rsidRPr="00E93265" w:rsidRDefault="005942E2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EC36DE" id="_x0000_s1033" type="#_x0000_t202" style="position:absolute;margin-left:525.3pt;margin-top:3.75pt;width:32.2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JPhAIAABU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mP5i&#10;T4QCAAAV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:rsidR="005942E2" w:rsidRPr="00E93265" w:rsidRDefault="005942E2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Estratégia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:rsidR="005942E2" w:rsidRDefault="005942E2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 w15:restartNumberingAfterBreak="0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33"/>
  </w:num>
  <w:num w:numId="5">
    <w:abstractNumId w:val="5"/>
  </w:num>
  <w:num w:numId="6">
    <w:abstractNumId w:val="25"/>
  </w:num>
  <w:num w:numId="7">
    <w:abstractNumId w:val="12"/>
  </w:num>
  <w:num w:numId="8">
    <w:abstractNumId w:val="32"/>
  </w:num>
  <w:num w:numId="9">
    <w:abstractNumId w:val="17"/>
  </w:num>
  <w:num w:numId="10">
    <w:abstractNumId w:val="1"/>
  </w:num>
  <w:num w:numId="11">
    <w:abstractNumId w:val="30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0"/>
  </w:num>
  <w:num w:numId="16">
    <w:abstractNumId w:val="35"/>
  </w:num>
  <w:num w:numId="17">
    <w:abstractNumId w:val="6"/>
  </w:num>
  <w:num w:numId="18">
    <w:abstractNumId w:val="35"/>
  </w:num>
  <w:num w:numId="19">
    <w:abstractNumId w:val="10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8"/>
  </w:num>
  <w:num w:numId="24">
    <w:abstractNumId w:val="37"/>
  </w:num>
  <w:num w:numId="25">
    <w:abstractNumId w:val="19"/>
  </w:num>
  <w:num w:numId="26">
    <w:abstractNumId w:val="1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7"/>
  </w:num>
  <w:num w:numId="30">
    <w:abstractNumId w:val="9"/>
  </w:num>
  <w:num w:numId="31">
    <w:abstractNumId w:val="29"/>
  </w:num>
  <w:num w:numId="32">
    <w:abstractNumId w:val="14"/>
  </w:num>
  <w:num w:numId="33">
    <w:abstractNumId w:val="23"/>
  </w:num>
  <w:num w:numId="34">
    <w:abstractNumId w:val="11"/>
  </w:num>
  <w:num w:numId="35">
    <w:abstractNumId w:val="22"/>
  </w:num>
  <w:num w:numId="36">
    <w:abstractNumId w:val="21"/>
  </w:num>
  <w:num w:numId="37">
    <w:abstractNumId w:val="15"/>
  </w:num>
  <w:num w:numId="38">
    <w:abstractNumId w:val="34"/>
  </w:num>
  <w:num w:numId="39">
    <w:abstractNumId w:val="3"/>
  </w:num>
  <w:num w:numId="40">
    <w:abstractNumId w:val="27"/>
  </w:num>
  <w:num w:numId="41">
    <w:abstractNumId w:val="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14174"/>
    <w:rsid w:val="00023A6A"/>
    <w:rsid w:val="0002506D"/>
    <w:rsid w:val="000265BF"/>
    <w:rsid w:val="00034F58"/>
    <w:rsid w:val="00040A4A"/>
    <w:rsid w:val="00041339"/>
    <w:rsid w:val="00041950"/>
    <w:rsid w:val="000561B6"/>
    <w:rsid w:val="0005645F"/>
    <w:rsid w:val="00086BF4"/>
    <w:rsid w:val="00094068"/>
    <w:rsid w:val="000945D6"/>
    <w:rsid w:val="000B6192"/>
    <w:rsid w:val="000D2A25"/>
    <w:rsid w:val="000D32FE"/>
    <w:rsid w:val="001038EF"/>
    <w:rsid w:val="001056A8"/>
    <w:rsid w:val="00107F9A"/>
    <w:rsid w:val="001112D0"/>
    <w:rsid w:val="001213AC"/>
    <w:rsid w:val="00150059"/>
    <w:rsid w:val="00150B77"/>
    <w:rsid w:val="001625EA"/>
    <w:rsid w:val="00162BB1"/>
    <w:rsid w:val="0016603B"/>
    <w:rsid w:val="001663B9"/>
    <w:rsid w:val="00170963"/>
    <w:rsid w:val="00196A41"/>
    <w:rsid w:val="00196D78"/>
    <w:rsid w:val="001A0CD8"/>
    <w:rsid w:val="001B0FA1"/>
    <w:rsid w:val="001E4B7C"/>
    <w:rsid w:val="001F750A"/>
    <w:rsid w:val="00206EA2"/>
    <w:rsid w:val="00214912"/>
    <w:rsid w:val="0021649A"/>
    <w:rsid w:val="0022405F"/>
    <w:rsid w:val="002417DA"/>
    <w:rsid w:val="00260CC0"/>
    <w:rsid w:val="002754E5"/>
    <w:rsid w:val="00290D34"/>
    <w:rsid w:val="002911CF"/>
    <w:rsid w:val="002C4515"/>
    <w:rsid w:val="002D0795"/>
    <w:rsid w:val="002D574C"/>
    <w:rsid w:val="002F0BA7"/>
    <w:rsid w:val="002F3AFF"/>
    <w:rsid w:val="00303C13"/>
    <w:rsid w:val="00321D93"/>
    <w:rsid w:val="00332554"/>
    <w:rsid w:val="0034327E"/>
    <w:rsid w:val="0035506C"/>
    <w:rsid w:val="00361501"/>
    <w:rsid w:val="00371298"/>
    <w:rsid w:val="003A404E"/>
    <w:rsid w:val="003A7C2B"/>
    <w:rsid w:val="003C4C2A"/>
    <w:rsid w:val="003D05B1"/>
    <w:rsid w:val="003D0B5A"/>
    <w:rsid w:val="00402D4D"/>
    <w:rsid w:val="00406D85"/>
    <w:rsid w:val="004214AD"/>
    <w:rsid w:val="004250D0"/>
    <w:rsid w:val="00427C3D"/>
    <w:rsid w:val="004319EC"/>
    <w:rsid w:val="004442BC"/>
    <w:rsid w:val="00452689"/>
    <w:rsid w:val="00483304"/>
    <w:rsid w:val="00487609"/>
    <w:rsid w:val="004A59AA"/>
    <w:rsid w:val="004B3415"/>
    <w:rsid w:val="004B640A"/>
    <w:rsid w:val="004C021C"/>
    <w:rsid w:val="004C2E82"/>
    <w:rsid w:val="004D2006"/>
    <w:rsid w:val="004D6CCB"/>
    <w:rsid w:val="004D7AF2"/>
    <w:rsid w:val="004E1D59"/>
    <w:rsid w:val="004E3B60"/>
    <w:rsid w:val="004E3E99"/>
    <w:rsid w:val="0050765F"/>
    <w:rsid w:val="00521037"/>
    <w:rsid w:val="00547C56"/>
    <w:rsid w:val="00550EF6"/>
    <w:rsid w:val="005614EA"/>
    <w:rsid w:val="00565A76"/>
    <w:rsid w:val="00571F52"/>
    <w:rsid w:val="00582B7F"/>
    <w:rsid w:val="0058716C"/>
    <w:rsid w:val="0059258D"/>
    <w:rsid w:val="005942E2"/>
    <w:rsid w:val="0059715A"/>
    <w:rsid w:val="005B15FF"/>
    <w:rsid w:val="005B251D"/>
    <w:rsid w:val="005B2EC2"/>
    <w:rsid w:val="005C2F55"/>
    <w:rsid w:val="005E194D"/>
    <w:rsid w:val="005E6323"/>
    <w:rsid w:val="005E7EF4"/>
    <w:rsid w:val="005F09E9"/>
    <w:rsid w:val="005F6045"/>
    <w:rsid w:val="006003BD"/>
    <w:rsid w:val="00604A82"/>
    <w:rsid w:val="0061350B"/>
    <w:rsid w:val="0062015E"/>
    <w:rsid w:val="006314E0"/>
    <w:rsid w:val="00643D3C"/>
    <w:rsid w:val="0064698F"/>
    <w:rsid w:val="00650B4D"/>
    <w:rsid w:val="0065614C"/>
    <w:rsid w:val="0065641F"/>
    <w:rsid w:val="00662F1A"/>
    <w:rsid w:val="006648A4"/>
    <w:rsid w:val="006665A7"/>
    <w:rsid w:val="00670EEC"/>
    <w:rsid w:val="00695293"/>
    <w:rsid w:val="006A5982"/>
    <w:rsid w:val="006A59A1"/>
    <w:rsid w:val="006B2D96"/>
    <w:rsid w:val="006D03F6"/>
    <w:rsid w:val="006E732B"/>
    <w:rsid w:val="0070670B"/>
    <w:rsid w:val="00724821"/>
    <w:rsid w:val="00727E90"/>
    <w:rsid w:val="007604A9"/>
    <w:rsid w:val="007608B8"/>
    <w:rsid w:val="00762AED"/>
    <w:rsid w:val="00767689"/>
    <w:rsid w:val="0079351D"/>
    <w:rsid w:val="00794B8B"/>
    <w:rsid w:val="00797E3A"/>
    <w:rsid w:val="007A1355"/>
    <w:rsid w:val="007B1C9C"/>
    <w:rsid w:val="007B42BD"/>
    <w:rsid w:val="007B5E21"/>
    <w:rsid w:val="007C0C94"/>
    <w:rsid w:val="007D1319"/>
    <w:rsid w:val="007D3993"/>
    <w:rsid w:val="007F5288"/>
    <w:rsid w:val="008062B6"/>
    <w:rsid w:val="0081164A"/>
    <w:rsid w:val="00824273"/>
    <w:rsid w:val="00835214"/>
    <w:rsid w:val="00841E92"/>
    <w:rsid w:val="00850FD5"/>
    <w:rsid w:val="00853FC5"/>
    <w:rsid w:val="008728F2"/>
    <w:rsid w:val="00880A2F"/>
    <w:rsid w:val="008825C5"/>
    <w:rsid w:val="008A0F9E"/>
    <w:rsid w:val="008A7DF2"/>
    <w:rsid w:val="008F601C"/>
    <w:rsid w:val="00903032"/>
    <w:rsid w:val="0090648C"/>
    <w:rsid w:val="00925E03"/>
    <w:rsid w:val="0095003E"/>
    <w:rsid w:val="00963328"/>
    <w:rsid w:val="00984010"/>
    <w:rsid w:val="00985CBD"/>
    <w:rsid w:val="00986336"/>
    <w:rsid w:val="00996A21"/>
    <w:rsid w:val="009A136E"/>
    <w:rsid w:val="009A4275"/>
    <w:rsid w:val="009B16CE"/>
    <w:rsid w:val="009C40D5"/>
    <w:rsid w:val="009C5342"/>
    <w:rsid w:val="009D38E2"/>
    <w:rsid w:val="009D6101"/>
    <w:rsid w:val="009E2847"/>
    <w:rsid w:val="009E56C9"/>
    <w:rsid w:val="009E6F60"/>
    <w:rsid w:val="009F1F6C"/>
    <w:rsid w:val="009F430E"/>
    <w:rsid w:val="009F4E85"/>
    <w:rsid w:val="00A03CD2"/>
    <w:rsid w:val="00A10131"/>
    <w:rsid w:val="00A142F9"/>
    <w:rsid w:val="00A5283E"/>
    <w:rsid w:val="00A543C6"/>
    <w:rsid w:val="00A63EE6"/>
    <w:rsid w:val="00A74BDD"/>
    <w:rsid w:val="00A750E0"/>
    <w:rsid w:val="00A76C66"/>
    <w:rsid w:val="00A867A1"/>
    <w:rsid w:val="00A953A7"/>
    <w:rsid w:val="00AA11FB"/>
    <w:rsid w:val="00AA311E"/>
    <w:rsid w:val="00AA3D64"/>
    <w:rsid w:val="00AC09B2"/>
    <w:rsid w:val="00AC2F40"/>
    <w:rsid w:val="00AC6D3F"/>
    <w:rsid w:val="00AE0F83"/>
    <w:rsid w:val="00AE3F00"/>
    <w:rsid w:val="00AE5A41"/>
    <w:rsid w:val="00AE5CF9"/>
    <w:rsid w:val="00AE74ED"/>
    <w:rsid w:val="00AF1F30"/>
    <w:rsid w:val="00AF640D"/>
    <w:rsid w:val="00B0505E"/>
    <w:rsid w:val="00B059B9"/>
    <w:rsid w:val="00B14475"/>
    <w:rsid w:val="00B16C17"/>
    <w:rsid w:val="00B2381D"/>
    <w:rsid w:val="00B26AA7"/>
    <w:rsid w:val="00B36355"/>
    <w:rsid w:val="00B57CC6"/>
    <w:rsid w:val="00B63A5C"/>
    <w:rsid w:val="00B91031"/>
    <w:rsid w:val="00B920FD"/>
    <w:rsid w:val="00BA373F"/>
    <w:rsid w:val="00BB123E"/>
    <w:rsid w:val="00BB315E"/>
    <w:rsid w:val="00BC2F5B"/>
    <w:rsid w:val="00BC5634"/>
    <w:rsid w:val="00BC606D"/>
    <w:rsid w:val="00BD2D16"/>
    <w:rsid w:val="00BD3F54"/>
    <w:rsid w:val="00BE32C9"/>
    <w:rsid w:val="00BE7F2C"/>
    <w:rsid w:val="00BF0704"/>
    <w:rsid w:val="00BF385D"/>
    <w:rsid w:val="00C01DFC"/>
    <w:rsid w:val="00C0602B"/>
    <w:rsid w:val="00C070B9"/>
    <w:rsid w:val="00C2732A"/>
    <w:rsid w:val="00C317A4"/>
    <w:rsid w:val="00C34344"/>
    <w:rsid w:val="00C526CA"/>
    <w:rsid w:val="00C569E2"/>
    <w:rsid w:val="00C605DB"/>
    <w:rsid w:val="00C75929"/>
    <w:rsid w:val="00C80AA6"/>
    <w:rsid w:val="00C954E1"/>
    <w:rsid w:val="00CC0C89"/>
    <w:rsid w:val="00CC654A"/>
    <w:rsid w:val="00D031B7"/>
    <w:rsid w:val="00D06A0B"/>
    <w:rsid w:val="00D1463C"/>
    <w:rsid w:val="00D23B9F"/>
    <w:rsid w:val="00D253B1"/>
    <w:rsid w:val="00D254A0"/>
    <w:rsid w:val="00D25FDB"/>
    <w:rsid w:val="00D26FFC"/>
    <w:rsid w:val="00D32C37"/>
    <w:rsid w:val="00D4379E"/>
    <w:rsid w:val="00D43E1E"/>
    <w:rsid w:val="00D507CA"/>
    <w:rsid w:val="00D91EAE"/>
    <w:rsid w:val="00DA3817"/>
    <w:rsid w:val="00DC7979"/>
    <w:rsid w:val="00DD049A"/>
    <w:rsid w:val="00DF68BA"/>
    <w:rsid w:val="00DF6F97"/>
    <w:rsid w:val="00E052E6"/>
    <w:rsid w:val="00E07199"/>
    <w:rsid w:val="00E21218"/>
    <w:rsid w:val="00E25A46"/>
    <w:rsid w:val="00E426E8"/>
    <w:rsid w:val="00E438A7"/>
    <w:rsid w:val="00E445CF"/>
    <w:rsid w:val="00E71286"/>
    <w:rsid w:val="00E72E3D"/>
    <w:rsid w:val="00E90D02"/>
    <w:rsid w:val="00E93265"/>
    <w:rsid w:val="00EB1924"/>
    <w:rsid w:val="00EB260A"/>
    <w:rsid w:val="00EC19D8"/>
    <w:rsid w:val="00EE0DC4"/>
    <w:rsid w:val="00EE2393"/>
    <w:rsid w:val="00EE40C7"/>
    <w:rsid w:val="00EE6004"/>
    <w:rsid w:val="00EE7B11"/>
    <w:rsid w:val="00F17CFB"/>
    <w:rsid w:val="00F20C41"/>
    <w:rsid w:val="00F2394C"/>
    <w:rsid w:val="00F32E72"/>
    <w:rsid w:val="00F47E17"/>
    <w:rsid w:val="00F53B4C"/>
    <w:rsid w:val="00F60904"/>
    <w:rsid w:val="00F67DA2"/>
    <w:rsid w:val="00F72F8B"/>
    <w:rsid w:val="00F73128"/>
    <w:rsid w:val="00F80F19"/>
    <w:rsid w:val="00F87DBF"/>
    <w:rsid w:val="00F90231"/>
    <w:rsid w:val="00F92C51"/>
    <w:rsid w:val="00FA6714"/>
    <w:rsid w:val="00FC0533"/>
    <w:rsid w:val="00FC30D3"/>
    <w:rsid w:val="00FD5767"/>
    <w:rsid w:val="00FE676C"/>
    <w:rsid w:val="00FF04FD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B5390D-4FB9-4E90-97D7-615BF008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Hyperlink">
    <w:name w:val="Hyperlink"/>
    <w:basedOn w:val="Fontepargpadro"/>
    <w:uiPriority w:val="99"/>
    <w:unhideWhenUsed/>
    <w:rsid w:val="00BC5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hur.lins@tjpe.jus.br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ED5B-63F0-4919-93CD-CE3947DF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2230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rrrb</dc:creator>
  <cp:keywords/>
  <dc:description/>
  <cp:lastModifiedBy>Jontas Farias Vila Nova</cp:lastModifiedBy>
  <cp:revision>3</cp:revision>
  <cp:lastPrinted>2010-06-14T17:47:00Z</cp:lastPrinted>
  <dcterms:created xsi:type="dcterms:W3CDTF">2018-03-16T17:17:00Z</dcterms:created>
  <dcterms:modified xsi:type="dcterms:W3CDTF">2018-03-16T17:27:00Z</dcterms:modified>
</cp:coreProperties>
</file>